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firstLine="0" w:firstLineChars="0"/>
        <w:rPr>
          <w:rFonts w:hint="eastAsia" w:asciiTheme="minorEastAsia" w:hAnsiTheme="minorEastAsia" w:eastAsiaTheme="minorEastAsia" w:cstheme="minorEastAsia"/>
          <w:b/>
          <w:sz w:val="24"/>
          <w:szCs w:val="24"/>
        </w:rPr>
      </w:pPr>
    </w:p>
    <w:p>
      <w:pPr>
        <w:pStyle w:val="12"/>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.项目采购需求</w:t>
      </w:r>
    </w:p>
    <w:p>
      <w:pPr>
        <w:pStyle w:val="12"/>
        <w:ind w:firstLine="0"/>
        <w:rPr>
          <w:rFonts w:hint="default" w:ascii="仿宋" w:hAnsi="仿宋" w:eastAsia="仿宋"/>
          <w:b/>
          <w:sz w:val="28"/>
          <w:szCs w:val="28"/>
          <w:lang w:val="en-US" w:eastAsia="zh-CN"/>
        </w:rPr>
      </w:pPr>
      <w:r>
        <w:rPr>
          <w:rFonts w:hint="eastAsia" w:ascii="仿宋" w:hAnsi="仿宋" w:eastAsia="仿宋"/>
          <w:b/>
          <w:sz w:val="28"/>
          <w:szCs w:val="28"/>
          <w:lang w:val="en-US" w:eastAsia="zh-CN"/>
        </w:rPr>
        <w:t xml:space="preserve">                                                  </w:t>
      </w:r>
      <w:r>
        <w:rPr>
          <w:rFonts w:hint="eastAsia" w:asciiTheme="minorEastAsia" w:hAnsiTheme="minorEastAsia" w:eastAsiaTheme="minorEastAsia" w:cstheme="minorEastAsia"/>
          <w:b/>
          <w:bCs w:val="0"/>
          <w:sz w:val="24"/>
          <w:szCs w:val="24"/>
          <w:lang w:val="en-US" w:eastAsia="zh-CN"/>
        </w:rPr>
        <w:t>单位：万元</w:t>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7" w:type="dxa"/>
            <w:vAlign w:val="top"/>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vAlign w:val="top"/>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vAlign w:val="top"/>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vAlign w:val="top"/>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心肺复苏机</w:t>
            </w:r>
          </w:p>
        </w:tc>
        <w:tc>
          <w:tcPr>
            <w:tcW w:w="6195" w:type="dxa"/>
          </w:tcPr>
          <w:p>
            <w:pPr>
              <w:spacing w:line="240" w:lineRule="auto"/>
              <w:rPr>
                <w:rFonts w:hint="eastAsia" w:ascii="宋体" w:hAnsi="宋体" w:eastAsia="宋体" w:cs="宋体"/>
                <w:b w:val="0"/>
                <w:bCs/>
                <w:sz w:val="24"/>
                <w:szCs w:val="24"/>
              </w:rPr>
            </w:pPr>
            <w:r>
              <w:rPr>
                <w:rStyle w:val="18"/>
                <w:rFonts w:hint="eastAsia" w:ascii="宋体" w:hAnsi="宋体" w:eastAsia="宋体" w:cs="宋体"/>
                <w:b w:val="0"/>
                <w:bCs/>
                <w:sz w:val="24"/>
                <w:szCs w:val="24"/>
              </w:rPr>
              <w:t>一、</w:t>
            </w:r>
            <w:r>
              <w:rPr>
                <w:rFonts w:hint="eastAsia" w:ascii="宋体" w:hAnsi="宋体" w:eastAsia="宋体" w:cs="宋体"/>
                <w:b w:val="0"/>
                <w:bCs/>
                <w:sz w:val="24"/>
                <w:szCs w:val="24"/>
              </w:rPr>
              <w:t>适用范围：</w:t>
            </w:r>
          </w:p>
          <w:p>
            <w:pPr>
              <w:spacing w:line="240" w:lineRule="auto"/>
              <w:rPr>
                <w:rStyle w:val="18"/>
                <w:rFonts w:hint="eastAsia" w:ascii="宋体" w:hAnsi="宋体" w:eastAsia="宋体" w:cs="宋体"/>
                <w:b w:val="0"/>
                <w:bCs/>
                <w:color w:val="auto"/>
                <w:sz w:val="24"/>
                <w:szCs w:val="24"/>
              </w:rPr>
            </w:pPr>
            <w:r>
              <w:rPr>
                <w:rFonts w:hint="eastAsia" w:ascii="宋体" w:hAnsi="宋体" w:eastAsia="宋体" w:cs="宋体"/>
                <w:b w:val="0"/>
                <w:bCs/>
                <w:color w:val="FF0000"/>
                <w:sz w:val="24"/>
                <w:szCs w:val="24"/>
              </w:rPr>
              <w:t xml:space="preserve">  </w:t>
            </w:r>
            <w:r>
              <w:rPr>
                <w:rFonts w:hint="eastAsia" w:ascii="宋体" w:hAnsi="宋体" w:eastAsia="宋体" w:cs="宋体"/>
                <w:b w:val="0"/>
                <w:bCs/>
                <w:color w:val="auto"/>
                <w:sz w:val="24"/>
                <w:szCs w:val="24"/>
              </w:rPr>
              <w:t>针对院外或院内的成年心脏骤停患者进行胸外心脏按压抢救</w:t>
            </w:r>
          </w:p>
          <w:p>
            <w:pPr>
              <w:spacing w:line="240" w:lineRule="auto"/>
              <w:jc w:val="left"/>
              <w:rPr>
                <w:rStyle w:val="18"/>
                <w:rFonts w:hint="eastAsia" w:ascii="宋体" w:hAnsi="宋体" w:eastAsia="宋体" w:cs="宋体"/>
                <w:b w:val="0"/>
                <w:bCs/>
                <w:sz w:val="24"/>
                <w:szCs w:val="24"/>
              </w:rPr>
            </w:pPr>
            <w:r>
              <w:rPr>
                <w:rStyle w:val="18"/>
                <w:rFonts w:hint="eastAsia" w:ascii="宋体" w:hAnsi="宋体" w:eastAsia="宋体" w:cs="宋体"/>
                <w:b w:val="0"/>
                <w:bCs/>
                <w:sz w:val="24"/>
                <w:szCs w:val="24"/>
              </w:rPr>
              <w:t>二、主要技术参数</w:t>
            </w:r>
          </w:p>
          <w:p>
            <w:pPr>
              <w:numPr>
                <w:ilvl w:val="0"/>
                <w:numId w:val="0"/>
              </w:numPr>
              <w:spacing w:line="240" w:lineRule="auto"/>
              <w:ind w:leftChars="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电动电控型心肺复苏机，无需任何气源即可实现心脏按压，摆脱了长途转运过程中气源不足无法按压的问题</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配</w:t>
            </w:r>
            <w:r>
              <w:rPr>
                <w:rFonts w:hint="eastAsia" w:ascii="宋体" w:hAnsi="宋体" w:eastAsia="宋体" w:cs="宋体"/>
                <w:bCs/>
                <w:color w:val="000000"/>
                <w:sz w:val="24"/>
                <w:szCs w:val="24"/>
              </w:rPr>
              <w:t>2块插拔式</w:t>
            </w:r>
            <w:r>
              <w:rPr>
                <w:rFonts w:hint="eastAsia" w:ascii="宋体" w:hAnsi="宋体" w:eastAsia="宋体" w:cs="宋体"/>
                <w:bCs/>
                <w:color w:val="auto"/>
                <w:sz w:val="24"/>
                <w:szCs w:val="24"/>
              </w:rPr>
              <w:t>（内置电池，2块电池可</w:t>
            </w:r>
            <w:r>
              <w:rPr>
                <w:rFonts w:hint="eastAsia" w:ascii="宋体" w:hAnsi="宋体" w:eastAsia="宋体" w:cs="宋体"/>
                <w:bCs/>
                <w:color w:val="000000"/>
                <w:sz w:val="24"/>
                <w:szCs w:val="24"/>
              </w:rPr>
              <w:t>同时装入主机）可充电锂电池，电池可连续工作</w:t>
            </w:r>
            <w:r>
              <w:rPr>
                <w:rFonts w:hint="eastAsia" w:ascii="宋体" w:hAnsi="宋体" w:eastAsia="宋体" w:cs="宋体"/>
                <w:bCs/>
                <w:sz w:val="24"/>
                <w:szCs w:val="24"/>
              </w:rPr>
              <w:t>90分钟</w:t>
            </w:r>
            <w:r>
              <w:rPr>
                <w:rFonts w:hint="eastAsia" w:ascii="宋体" w:hAnsi="宋体" w:eastAsia="宋体" w:cs="宋体"/>
                <w:bCs/>
                <w:color w:val="000000"/>
                <w:sz w:val="24"/>
                <w:szCs w:val="24"/>
              </w:rPr>
              <w:t>以上，更换任一电池时不中断按压</w:t>
            </w:r>
            <w:r>
              <w:rPr>
                <w:rFonts w:hint="eastAsia" w:ascii="宋体" w:hAnsi="宋体" w:eastAsia="宋体" w:cs="宋体"/>
                <w:bCs/>
                <w:color w:val="000000"/>
                <w:sz w:val="24"/>
                <w:szCs w:val="24"/>
                <w:lang w:eastAsia="zh-CN"/>
              </w:rPr>
              <w:t>，可</w:t>
            </w:r>
            <w:r>
              <w:rPr>
                <w:rFonts w:hint="eastAsia" w:ascii="宋体" w:hAnsi="宋体" w:eastAsia="宋体" w:cs="宋体"/>
                <w:bCs/>
                <w:color w:val="000000"/>
                <w:sz w:val="24"/>
                <w:szCs w:val="24"/>
              </w:rPr>
              <w:t>在线充电时同时</w:t>
            </w:r>
            <w:r>
              <w:rPr>
                <w:rFonts w:hint="eastAsia" w:ascii="宋体" w:hAnsi="宋体" w:eastAsia="宋体" w:cs="宋体"/>
                <w:bCs/>
                <w:color w:val="auto"/>
                <w:sz w:val="24"/>
                <w:szCs w:val="24"/>
              </w:rPr>
              <w:t>进行按压操作</w:t>
            </w:r>
            <w:r>
              <w:rPr>
                <w:rFonts w:hint="eastAsia" w:ascii="宋体" w:hAnsi="宋体" w:eastAsia="宋体" w:cs="宋体"/>
                <w:bCs/>
                <w:color w:val="auto"/>
                <w:sz w:val="24"/>
                <w:szCs w:val="24"/>
                <w:lang w:eastAsia="zh-CN"/>
              </w:rPr>
              <w:t>。</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采用背板加双侧支臂式按压结构，支臂与底板采用卡扣式连接，快速操作</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设备连接完毕后仅2步操作即可实现按压，第一步开机，第二步启动按压</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标配负压吸引盘，有效提拉胸腔回弹，提升血流</w:t>
            </w:r>
            <w:r>
              <w:rPr>
                <w:rFonts w:hint="eastAsia" w:ascii="宋体" w:hAnsi="宋体" w:eastAsia="宋体" w:cs="宋体"/>
                <w:color w:val="auto"/>
                <w:sz w:val="24"/>
                <w:szCs w:val="24"/>
              </w:rPr>
              <w:t>灌注</w:t>
            </w:r>
            <w:r>
              <w:rPr>
                <w:rFonts w:hint="eastAsia" w:ascii="宋体" w:hAnsi="宋体" w:eastAsia="宋体" w:cs="宋体"/>
                <w:sz w:val="24"/>
                <w:szCs w:val="24"/>
              </w:rPr>
              <w:t>和防止胸腔塌陷的发生</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启动按压键，按压头接触到患者后完成自动定位，无需人工拉动按压头进行定位</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整机重量（含电池及背板）≦</w:t>
            </w:r>
            <w:r>
              <w:rPr>
                <w:rFonts w:hint="eastAsia" w:ascii="宋体" w:hAnsi="宋体" w:eastAsia="宋体" w:cs="宋体"/>
                <w:sz w:val="24"/>
                <w:szCs w:val="24"/>
                <w:lang w:val="en-US" w:eastAsia="zh-CN"/>
              </w:rPr>
              <w:t>8.9</w:t>
            </w:r>
            <w:r>
              <w:rPr>
                <w:rFonts w:hint="eastAsia" w:ascii="宋体" w:hAnsi="宋体" w:eastAsia="宋体" w:cs="宋体"/>
                <w:sz w:val="24"/>
                <w:szCs w:val="24"/>
              </w:rPr>
              <w:t>kg</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彩色触摸屏，屏幕尺寸</w:t>
            </w:r>
            <w:r>
              <w:rPr>
                <w:rStyle w:val="18"/>
                <w:rFonts w:hint="eastAsia" w:ascii="宋体" w:hAnsi="宋体" w:eastAsia="宋体" w:cs="宋体"/>
                <w:b w:val="0"/>
                <w:sz w:val="24"/>
                <w:szCs w:val="24"/>
              </w:rPr>
              <w:t>≥</w:t>
            </w: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英寸；亦可通过</w:t>
            </w:r>
            <w:r>
              <w:rPr>
                <w:rFonts w:hint="eastAsia" w:ascii="宋体" w:hAnsi="宋体" w:eastAsia="宋体" w:cs="宋体"/>
                <w:color w:val="auto"/>
                <w:sz w:val="24"/>
                <w:szCs w:val="24"/>
              </w:rPr>
              <w:t>薄膜按键进行按压操作</w:t>
            </w:r>
            <w:r>
              <w:rPr>
                <w:rFonts w:hint="eastAsia" w:ascii="宋体" w:hAnsi="宋体" w:eastAsia="宋体" w:cs="宋体"/>
                <w:sz w:val="24"/>
                <w:szCs w:val="24"/>
              </w:rPr>
              <w:t>，</w:t>
            </w:r>
            <w:r>
              <w:rPr>
                <w:rFonts w:hint="eastAsia" w:ascii="宋体" w:hAnsi="宋体" w:eastAsia="宋体" w:cs="宋体"/>
                <w:sz w:val="24"/>
                <w:szCs w:val="24"/>
                <w:lang w:eastAsia="zh-CN"/>
              </w:rPr>
              <w:t>两种操作方式</w:t>
            </w:r>
            <w:r>
              <w:rPr>
                <w:rFonts w:hint="eastAsia" w:ascii="宋体" w:hAnsi="宋体" w:eastAsia="宋体" w:cs="宋体"/>
                <w:sz w:val="24"/>
                <w:szCs w:val="24"/>
              </w:rPr>
              <w:t>灵活</w:t>
            </w:r>
            <w:r>
              <w:rPr>
                <w:rFonts w:hint="eastAsia" w:ascii="宋体" w:hAnsi="宋体" w:eastAsia="宋体" w:cs="宋体"/>
                <w:sz w:val="24"/>
                <w:szCs w:val="24"/>
                <w:lang w:eastAsia="zh-CN"/>
              </w:rPr>
              <w:t>便捷。</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按压深度</w:t>
            </w:r>
            <w:r>
              <w:rPr>
                <w:rFonts w:hint="eastAsia" w:ascii="宋体" w:hAnsi="宋体" w:eastAsia="宋体" w:cs="宋体"/>
                <w:color w:val="FF0000"/>
                <w:sz w:val="24"/>
                <w:szCs w:val="24"/>
              </w:rPr>
              <w:t>：</w:t>
            </w:r>
            <w:r>
              <w:rPr>
                <w:rFonts w:hint="eastAsia" w:ascii="宋体" w:hAnsi="宋体" w:eastAsia="宋体" w:cs="宋体"/>
                <w:color w:val="auto"/>
                <w:sz w:val="24"/>
                <w:szCs w:val="24"/>
              </w:rPr>
              <w:t>30~52mm或高于此范围</w:t>
            </w:r>
            <w:r>
              <w:rPr>
                <w:rFonts w:hint="eastAsia" w:ascii="宋体" w:hAnsi="宋体" w:eastAsia="宋体" w:cs="宋体"/>
                <w:sz w:val="24"/>
                <w:szCs w:val="24"/>
              </w:rPr>
              <w:t>，连续可调</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按压频率：每分钟按压110次</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按压模式：15:2模式、30:2模式和连续按压模式</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按压/释放比：1:1</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CPR质量生理监测：遵循2020年国际最新心肺复苏质量监测指南要求进行设计，监测和优化CPR质量，内置EtCO</w:t>
            </w:r>
            <w:r>
              <w:rPr>
                <w:rFonts w:hint="eastAsia" w:ascii="宋体" w:hAnsi="宋体" w:eastAsia="宋体" w:cs="宋体"/>
                <w:sz w:val="24"/>
                <w:szCs w:val="24"/>
                <w:vertAlign w:val="subscript"/>
              </w:rPr>
              <w:t>2</w:t>
            </w:r>
            <w:r>
              <w:rPr>
                <w:rFonts w:hint="eastAsia" w:ascii="宋体" w:hAnsi="宋体" w:eastAsia="宋体" w:cs="宋体"/>
                <w:sz w:val="24"/>
                <w:szCs w:val="24"/>
              </w:rPr>
              <w:t>生理参数监测范围为：0mmHg ~ 150mmHg</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电量报警：具有电量显示图标，当电池电量低时，可产生电池电量不足报警</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快速安装，2步操作，可在10秒内完成安装，大幅提升抢救效率</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具有手臂固定带和移位固定带，手臂可与按压装置固定连接，方便移动过程中使用</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CPR模式：有无线通讯和联网功能，可实现与呼吸机联动，实现30:2自动按压与自动通气功能</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生物相容性：符合</w:t>
            </w:r>
            <w:r>
              <w:rPr>
                <w:rFonts w:hint="eastAsia" w:ascii="宋体" w:hAnsi="宋体" w:eastAsia="宋体" w:cs="宋体"/>
                <w:sz w:val="24"/>
                <w:szCs w:val="24"/>
                <w:shd w:val="clear" w:color="auto" w:fill="FFFFFF"/>
              </w:rPr>
              <w:t>国家标准GB/T16886的要求</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产品通过</w:t>
            </w:r>
            <w:r>
              <w:rPr>
                <w:rFonts w:hint="eastAsia" w:ascii="宋体" w:hAnsi="宋体" w:eastAsia="宋体" w:cs="宋体"/>
                <w:kern w:val="0"/>
                <w:sz w:val="24"/>
                <w:szCs w:val="24"/>
                <w:lang w:eastAsia="zh-CN"/>
              </w:rPr>
              <w:t>国际</w:t>
            </w:r>
            <w:r>
              <w:rPr>
                <w:rFonts w:hint="eastAsia" w:ascii="宋体" w:hAnsi="宋体" w:eastAsia="宋体" w:cs="宋体"/>
                <w:kern w:val="0"/>
                <w:sz w:val="24"/>
                <w:szCs w:val="24"/>
              </w:rPr>
              <w:t>CE认证，提供认证证书</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color w:val="111111"/>
                <w:sz w:val="24"/>
                <w:szCs w:val="24"/>
                <w:shd w:val="clear" w:color="auto" w:fill="FFFFFF"/>
                <w:lang w:val="en-US" w:eastAsia="zh-CN"/>
              </w:rPr>
              <w:t>20.</w:t>
            </w:r>
            <w:r>
              <w:rPr>
                <w:rFonts w:hint="eastAsia" w:ascii="宋体" w:hAnsi="宋体" w:eastAsia="宋体" w:cs="宋体"/>
                <w:color w:val="111111"/>
                <w:sz w:val="24"/>
                <w:szCs w:val="24"/>
                <w:shd w:val="clear" w:color="auto" w:fill="FFFFFF"/>
              </w:rPr>
              <w:t>设备兼容性：</w:t>
            </w:r>
            <w:r>
              <w:rPr>
                <w:rFonts w:hint="eastAsia" w:ascii="宋体" w:hAnsi="宋体" w:eastAsia="宋体" w:cs="宋体"/>
                <w:sz w:val="24"/>
                <w:szCs w:val="24"/>
              </w:rPr>
              <w:t>背板采用塑料纤维材质，可透X光；可配合超声、触诊、除颤使用，无需拆卸机器即可配合</w:t>
            </w:r>
          </w:p>
          <w:p>
            <w:pPr>
              <w:pStyle w:val="17"/>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配有便携式一体化背囊，利于野外或转运过程中携带使用</w:t>
            </w:r>
          </w:p>
          <w:p>
            <w:pPr>
              <w:pStyle w:val="17"/>
              <w:numPr>
                <w:ilvl w:val="0"/>
                <w:numId w:val="0"/>
              </w:numPr>
              <w:spacing w:line="24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rPr>
              <w:t>可升级数据通信功能：具有蓝牙通信功能，能存储、下载按压频率、按压深度、按压中断时间以及心肺复苏总时间，可计算按压指数CCF</w:t>
            </w:r>
            <w:r>
              <w:rPr>
                <w:rFonts w:hint="eastAsia" w:ascii="宋体" w:hAnsi="宋体" w:eastAsia="宋体" w:cs="宋体"/>
                <w:sz w:val="24"/>
                <w:szCs w:val="24"/>
                <w:lang w:eastAsia="zh-CN"/>
              </w:rPr>
              <w:t>值等</w:t>
            </w:r>
          </w:p>
          <w:p>
            <w:pPr>
              <w:pStyle w:val="17"/>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23.配置清单：</w:t>
            </w:r>
          </w:p>
          <w:p>
            <w:pPr>
              <w:pStyle w:val="17"/>
              <w:numPr>
                <w:ilvl w:val="0"/>
                <w:numId w:val="0"/>
              </w:numPr>
              <w:spacing w:line="24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主机  1台</w:t>
            </w:r>
          </w:p>
          <w:p>
            <w:pPr>
              <w:pStyle w:val="17"/>
              <w:numPr>
                <w:ilvl w:val="0"/>
                <w:numId w:val="0"/>
              </w:numPr>
              <w:spacing w:line="24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rPr>
              <w:t>背囊</w:t>
            </w:r>
            <w:r>
              <w:rPr>
                <w:rFonts w:hint="eastAsia" w:ascii="宋体" w:hAnsi="宋体" w:cs="宋体"/>
                <w:sz w:val="24"/>
                <w:szCs w:val="24"/>
                <w:lang w:val="en-US" w:eastAsia="zh-CN"/>
              </w:rPr>
              <w:t xml:space="preserve">  1台</w:t>
            </w:r>
          </w:p>
        </w:tc>
        <w:tc>
          <w:tcPr>
            <w:tcW w:w="915" w:type="dxa"/>
            <w:vAlign w:val="center"/>
          </w:tcPr>
          <w:p>
            <w:pPr>
              <w:pStyle w:val="12"/>
              <w:ind w:firstLine="0"/>
              <w:jc w:val="center"/>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1台</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13</w:t>
            </w:r>
          </w:p>
        </w:tc>
      </w:tr>
    </w:tbl>
    <w:p>
      <w:r>
        <w:br w:type="page"/>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7" w:type="dxa"/>
            <w:vAlign w:val="top"/>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vAlign w:val="top"/>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vAlign w:val="top"/>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vAlign w:val="top"/>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转运呼吸机</w:t>
            </w:r>
          </w:p>
        </w:tc>
        <w:tc>
          <w:tcPr>
            <w:tcW w:w="6195" w:type="dxa"/>
          </w:tcPr>
          <w:p>
            <w:pPr>
              <w:spacing w:line="240" w:lineRule="auto"/>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一、整机与显示要求</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适用于成人、小儿和婴幼儿患者通气辅助及呼吸支持。</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整机为电动电控设计，涡轮驱动产生空气气源。电池续航时间≥10小时。呼吸机主机重量≤</w:t>
            </w:r>
            <w:r>
              <w:rPr>
                <w:rFonts w:hint="eastAsia" w:ascii="宋体" w:hAnsi="宋体" w:cs="宋体"/>
                <w:b w:val="0"/>
                <w:bCs/>
                <w:color w:val="000000" w:themeColor="text1"/>
                <w:sz w:val="24"/>
                <w:szCs w:val="24"/>
                <w:lang w:val="en-US" w:eastAsia="zh-CN"/>
                <w14:textFill>
                  <w14:solidFill>
                    <w14:schemeClr w14:val="tx1"/>
                  </w14:solidFill>
                </w14:textFill>
              </w:rPr>
              <w:t>6</w:t>
            </w:r>
            <w:r>
              <w:rPr>
                <w:rFonts w:hint="eastAsia" w:ascii="宋体" w:hAnsi="宋体" w:eastAsia="宋体" w:cs="宋体"/>
                <w:b w:val="0"/>
                <w:bCs/>
                <w:color w:val="000000" w:themeColor="text1"/>
                <w:sz w:val="24"/>
                <w:szCs w:val="24"/>
                <w14:textFill>
                  <w14:solidFill>
                    <w14:schemeClr w14:val="tx1"/>
                  </w14:solidFill>
                </w14:textFill>
              </w:rPr>
              <w:t>.5kg。</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高性能涡轮，峰值流速≥210L/min。</w:t>
            </w:r>
          </w:p>
          <w:p>
            <w:pPr>
              <w:pStyle w:val="17"/>
              <w:numPr>
                <w:ilvl w:val="0"/>
                <w:numId w:val="0"/>
              </w:numPr>
              <w:spacing w:line="240" w:lineRule="auto"/>
              <w:ind w:leftChars="0" w:right="-420" w:rightChars="-20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lang w:val="en-US" w:eastAsia="zh-CN"/>
                <w14:textFill>
                  <w14:solidFill>
                    <w14:schemeClr w14:val="tx1"/>
                  </w14:solidFill>
                </w14:textFill>
              </w:rPr>
              <w:t>.支持</w:t>
            </w:r>
            <w:r>
              <w:rPr>
                <w:rFonts w:hint="eastAsia" w:ascii="宋体" w:hAnsi="宋体" w:eastAsia="宋体" w:cs="宋体"/>
                <w:b w:val="0"/>
                <w:bCs/>
                <w:color w:val="000000" w:themeColor="text1"/>
                <w:sz w:val="24"/>
                <w:szCs w:val="24"/>
                <w14:textFill>
                  <w14:solidFill>
                    <w14:schemeClr w14:val="tx1"/>
                  </w14:solidFill>
                </w14:textFill>
              </w:rPr>
              <w:t>提拿悬挂一体化多功能把手，灵活便携。可</w:t>
            </w:r>
            <w:r>
              <w:rPr>
                <w:rFonts w:hint="eastAsia" w:ascii="宋体" w:hAnsi="宋体" w:eastAsia="宋体" w:cs="宋体"/>
                <w:b w:val="0"/>
                <w:bCs/>
                <w:color w:val="000000" w:themeColor="text1"/>
                <w:sz w:val="24"/>
                <w:szCs w:val="24"/>
                <w:lang w:val="en-US" w:eastAsia="zh-CN"/>
                <w14:textFill>
                  <w14:solidFill>
                    <w14:schemeClr w14:val="tx1"/>
                  </w14:solidFill>
                </w14:textFill>
              </w:rPr>
              <w:t>选</w:t>
            </w:r>
            <w:r>
              <w:rPr>
                <w:rFonts w:hint="eastAsia" w:ascii="宋体" w:hAnsi="宋体" w:eastAsia="宋体" w:cs="宋体"/>
                <w:b w:val="0"/>
                <w:bCs/>
                <w:color w:val="000000" w:themeColor="text1"/>
                <w:sz w:val="24"/>
                <w:szCs w:val="24"/>
                <w14:textFill>
                  <w14:solidFill>
                    <w14:schemeClr w14:val="tx1"/>
                  </w14:solidFill>
                </w14:textFill>
              </w:rPr>
              <w:t>配无消耗氧传感器，无需校准和更换。</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支持高压氧气气源和低压氧气气源两种方式。</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6</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采用≥7英寸彩色TFT触摸屏，分辨率≥800*480像素，可同时显示波形和监测参数。具有屏幕亮度自动调节功能，根据环境光线强度自动调节屏幕亮度。</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7</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具有关机状态下电量显示功能，更加高效掌握机器剩余电量。</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支持显示≥100小时的全部监测参数趋势图、表分析，≥8000条报警和操作日志记录。</w:t>
            </w:r>
          </w:p>
          <w:p>
            <w:pPr>
              <w:spacing w:line="240" w:lineRule="auto"/>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二、环境适应性要求</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防尘防水等级≥IP34，保证机器在复杂环境中的安全。</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最高工作海拔≥7000m，满足高海拔和直升机转运要求</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具有自动海拔补偿功能和自动漏气补偿功能。</w:t>
            </w:r>
          </w:p>
          <w:p>
            <w:pPr>
              <w:pStyle w:val="17"/>
              <w:numPr>
                <w:ilvl w:val="0"/>
                <w:numId w:val="0"/>
              </w:numPr>
              <w:spacing w:line="240" w:lineRule="auto"/>
              <w:ind w:left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工作温度范围：-20 ~ 50 ℃，满足低温和高温环境下工作要求。</w:t>
            </w:r>
          </w:p>
          <w:p>
            <w:pPr>
              <w:spacing w:line="240" w:lineRule="auto"/>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三、呼吸模式及功能</w:t>
            </w:r>
          </w:p>
          <w:p>
            <w:pPr>
              <w:pStyle w:val="17"/>
              <w:numPr>
                <w:ilvl w:val="0"/>
                <w:numId w:val="0"/>
              </w:numPr>
              <w:spacing w:line="240" w:lineRule="auto"/>
              <w:ind w:left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模式：容量控制/辅助通气模式V-A/C和容量同步间歇指令通气模式V-SIMV；压力控制/辅助通气模式P-A/C和压力同步间歇指令通气模式P-SIMV；持续气道正压通气模式/压力支持通气模式CPAP/PSV、双水平气道正压通气模式（如BIPAP或DuoLevel或BiLevel）、心肺复苏通气模式（如CPRV或CPRmode等）。</w:t>
            </w:r>
          </w:p>
          <w:p>
            <w:pPr>
              <w:pStyle w:val="17"/>
              <w:numPr>
                <w:ilvl w:val="0"/>
                <w:numId w:val="0"/>
              </w:numPr>
              <w:spacing w:line="240" w:lineRule="auto"/>
              <w:ind w:left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2.可选</w:t>
            </w:r>
            <w:r>
              <w:rPr>
                <w:rFonts w:hint="eastAsia" w:ascii="宋体" w:hAnsi="宋体" w:eastAsia="宋体" w:cs="宋体"/>
                <w:b w:val="0"/>
                <w:bCs/>
                <w:color w:val="auto"/>
                <w:sz w:val="24"/>
                <w:szCs w:val="24"/>
              </w:rPr>
              <w:t>高级模式：压力调节容量控制通气（如AUTOFLOW或PRVC等）、压力调节容量控制-同步间歇指令通气模式（PRVC-SIMV）、气道压力释放通气APRV；自适应分钟通气模式（如AMV或ASV），无创通气模式和氧疗模式。</w:t>
            </w:r>
          </w:p>
          <w:p>
            <w:pPr>
              <w:pStyle w:val="17"/>
              <w:numPr>
                <w:ilvl w:val="0"/>
                <w:numId w:val="0"/>
              </w:numPr>
              <w:spacing w:line="240" w:lineRule="auto"/>
              <w:ind w:left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3.可升级</w:t>
            </w:r>
            <w:r>
              <w:rPr>
                <w:rFonts w:hint="eastAsia" w:ascii="宋体" w:hAnsi="宋体" w:eastAsia="宋体" w:cs="宋体"/>
                <w:b w:val="0"/>
                <w:bCs/>
                <w:color w:val="auto"/>
                <w:sz w:val="24"/>
                <w:szCs w:val="24"/>
              </w:rPr>
              <w:t>呼吸同步技术（如IntelliCycle或IntelliSync+），自动调节吸气和呼气触发灵敏度、压力上升时间，提高人机同步性和舒适度，减少手动调节参数。</w:t>
            </w:r>
          </w:p>
          <w:p>
            <w:pPr>
              <w:pStyle w:val="17"/>
              <w:numPr>
                <w:ilvl w:val="0"/>
                <w:numId w:val="0"/>
              </w:numPr>
              <w:spacing w:line="240" w:lineRule="auto"/>
              <w:ind w:left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4.可升级</w:t>
            </w:r>
            <w:r>
              <w:rPr>
                <w:rFonts w:hint="eastAsia" w:ascii="宋体" w:hAnsi="宋体" w:eastAsia="宋体" w:cs="宋体"/>
                <w:b w:val="0"/>
                <w:bCs/>
                <w:color w:val="auto"/>
                <w:sz w:val="24"/>
                <w:szCs w:val="24"/>
              </w:rPr>
              <w:t>内源性PEEP、口腔闭合压P0.1和浅快呼吸指数RSBI的测定。</w:t>
            </w:r>
          </w:p>
          <w:p>
            <w:pPr>
              <w:spacing w:line="240" w:lineRule="auto"/>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四、设置参数</w:t>
            </w:r>
          </w:p>
          <w:p>
            <w:pPr>
              <w:pStyle w:val="17"/>
              <w:numPr>
                <w:ilvl w:val="0"/>
                <w:numId w:val="0"/>
              </w:numPr>
              <w:spacing w:line="240" w:lineRule="auto"/>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潮气量：20ml—2000ml</w:t>
            </w:r>
          </w:p>
          <w:p>
            <w:pPr>
              <w:pStyle w:val="17"/>
              <w:numPr>
                <w:ilvl w:val="0"/>
                <w:numId w:val="0"/>
              </w:numPr>
              <w:spacing w:line="240" w:lineRule="auto"/>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吸气压力：1—60 cmH2O</w:t>
            </w:r>
          </w:p>
          <w:p>
            <w:pPr>
              <w:pStyle w:val="17"/>
              <w:numPr>
                <w:ilvl w:val="0"/>
                <w:numId w:val="0"/>
              </w:numPr>
              <w:spacing w:line="240" w:lineRule="auto"/>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呼气末正压：0—50 cmH2O</w:t>
            </w:r>
          </w:p>
          <w:p>
            <w:pPr>
              <w:pStyle w:val="17"/>
              <w:numPr>
                <w:ilvl w:val="0"/>
                <w:numId w:val="0"/>
              </w:numPr>
              <w:spacing w:line="240" w:lineRule="auto"/>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吸入氧浓度：21—100%</w:t>
            </w:r>
          </w:p>
          <w:p>
            <w:pPr>
              <w:pStyle w:val="17"/>
              <w:numPr>
                <w:ilvl w:val="0"/>
                <w:numId w:val="0"/>
              </w:numPr>
              <w:spacing w:line="240" w:lineRule="auto"/>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吸气时间：0.1—10s  </w:t>
            </w:r>
          </w:p>
          <w:p>
            <w:pPr>
              <w:pStyle w:val="17"/>
              <w:numPr>
                <w:ilvl w:val="0"/>
                <w:numId w:val="0"/>
              </w:numPr>
              <w:spacing w:line="240" w:lineRule="auto"/>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xml:space="preserve">压力触发灵敏度：-20— - 0.5cmH2O，或 OFF  </w:t>
            </w:r>
          </w:p>
          <w:p>
            <w:pPr>
              <w:pStyle w:val="17"/>
              <w:numPr>
                <w:ilvl w:val="0"/>
                <w:numId w:val="0"/>
              </w:numPr>
              <w:spacing w:line="240" w:lineRule="auto"/>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 xml:space="preserve">流速触发灵敏度：0.5—20L/ min，或 OFF  </w:t>
            </w:r>
          </w:p>
          <w:p>
            <w:pPr>
              <w:pStyle w:val="17"/>
              <w:numPr>
                <w:ilvl w:val="0"/>
                <w:numId w:val="0"/>
              </w:numPr>
              <w:spacing w:line="240" w:lineRule="auto"/>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 xml:space="preserve">呼气触发灵敏度：Auto, 1—85%  </w:t>
            </w:r>
          </w:p>
          <w:p>
            <w:pPr>
              <w:pStyle w:val="17"/>
              <w:numPr>
                <w:ilvl w:val="0"/>
                <w:numId w:val="0"/>
              </w:numPr>
              <w:spacing w:line="240" w:lineRule="auto"/>
              <w:ind w:left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氧疗流量：2—80L/min</w:t>
            </w:r>
          </w:p>
          <w:p>
            <w:pPr>
              <w:spacing w:line="24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五、监测参数和报警</w:t>
            </w:r>
          </w:p>
          <w:p>
            <w:pPr>
              <w:pStyle w:val="17"/>
              <w:numPr>
                <w:ilvl w:val="0"/>
                <w:numId w:val="0"/>
              </w:numPr>
              <w:spacing w:line="240" w:lineRule="auto"/>
              <w:ind w:left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监测参数：氧浓度、分钟通气量、潮气量、气道压力、呼吸频率等关键参数。</w:t>
            </w:r>
          </w:p>
          <w:p>
            <w:pPr>
              <w:pStyle w:val="17"/>
              <w:numPr>
                <w:ilvl w:val="0"/>
                <w:numId w:val="0"/>
              </w:numPr>
              <w:spacing w:line="240" w:lineRule="auto"/>
              <w:ind w:left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波形监测：压力—时间、流速—时间、容量—时间和CO2—时间波形。</w:t>
            </w:r>
          </w:p>
          <w:p>
            <w:pPr>
              <w:pStyle w:val="8"/>
              <w:numPr>
                <w:ilvl w:val="0"/>
                <w:numId w:val="0"/>
              </w:numPr>
              <w:spacing w:line="24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报警：潮气量、通气量、压力、呼吸频率、窒息、氧浓度、氧气不足、电量不足、管路脱落、机器故障等。</w:t>
            </w:r>
          </w:p>
          <w:p>
            <w:pPr>
              <w:pStyle w:val="8"/>
              <w:numPr>
                <w:ilvl w:val="0"/>
                <w:numId w:val="0"/>
              </w:numPr>
              <w:spacing w:line="240" w:lineRule="auto"/>
              <w:rPr>
                <w:rFonts w:hint="eastAsia" w:ascii="宋体" w:hAnsi="宋体" w:eastAsia="宋体" w:cs="宋体"/>
                <w:b w:val="0"/>
                <w:bCs w:val="0"/>
                <w:sz w:val="24"/>
                <w:szCs w:val="24"/>
                <w:lang w:eastAsia="zh-Hans"/>
              </w:rPr>
            </w:pPr>
            <w:r>
              <w:rPr>
                <w:rFonts w:hint="eastAsia" w:ascii="宋体" w:hAnsi="宋体" w:eastAsia="宋体" w:cs="宋体"/>
                <w:b w:val="0"/>
                <w:bCs w:val="0"/>
                <w:kern w:val="2"/>
                <w:sz w:val="24"/>
                <w:szCs w:val="24"/>
                <w:lang w:val="en-US" w:eastAsia="zh-Hans" w:bidi="ar-SA"/>
              </w:rPr>
              <w:t>二、</w:t>
            </w:r>
            <w:r>
              <w:rPr>
                <w:rFonts w:hint="eastAsia" w:ascii="宋体" w:hAnsi="宋体" w:eastAsia="宋体" w:cs="宋体"/>
                <w:b w:val="0"/>
                <w:bCs w:val="0"/>
                <w:sz w:val="24"/>
                <w:szCs w:val="24"/>
                <w:lang w:eastAsia="zh-Hans"/>
              </w:rPr>
              <w:t>配置要求</w:t>
            </w:r>
          </w:p>
          <w:p>
            <w:pPr>
              <w:pStyle w:val="8"/>
              <w:numPr>
                <w:ilvl w:val="0"/>
                <w:numId w:val="0"/>
              </w:numPr>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主机1台</w:t>
            </w:r>
          </w:p>
          <w:p>
            <w:pPr>
              <w:pStyle w:val="8"/>
              <w:numPr>
                <w:ilvl w:val="0"/>
                <w:numId w:val="0"/>
              </w:numPr>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三芯电源线1根</w:t>
            </w:r>
          </w:p>
          <w:p>
            <w:pPr>
              <w:pStyle w:val="8"/>
              <w:numPr>
                <w:ilvl w:val="0"/>
                <w:numId w:val="0"/>
              </w:numPr>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空气软管1根</w:t>
            </w:r>
          </w:p>
          <w:p>
            <w:pPr>
              <w:pStyle w:val="8"/>
              <w:numPr>
                <w:ilvl w:val="0"/>
                <w:numId w:val="0"/>
              </w:numPr>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呼吸管路</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套</w:t>
            </w:r>
          </w:p>
          <w:p>
            <w:pPr>
              <w:pStyle w:val="8"/>
              <w:numPr>
                <w:ilvl w:val="0"/>
                <w:numId w:val="0"/>
              </w:numPr>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锂电池1块</w:t>
            </w:r>
          </w:p>
          <w:p>
            <w:pPr>
              <w:pStyle w:val="8"/>
              <w:numPr>
                <w:ilvl w:val="0"/>
                <w:numId w:val="0"/>
              </w:numPr>
              <w:spacing w:line="240" w:lineRule="auto"/>
              <w:rPr>
                <w:rFonts w:hint="default" w:cs="宋体"/>
                <w:sz w:val="24"/>
                <w:szCs w:val="24"/>
                <w:lang w:val="en-US" w:eastAsia="zh-CN"/>
              </w:rPr>
            </w:pPr>
            <w:r>
              <w:rPr>
                <w:rFonts w:hint="eastAsia" w:ascii="宋体" w:hAnsi="宋体" w:eastAsia="宋体" w:cs="宋体"/>
                <w:color w:val="000000"/>
                <w:kern w:val="0"/>
                <w:sz w:val="24"/>
                <w:szCs w:val="24"/>
              </w:rPr>
              <w:t>使用说明书1套</w:t>
            </w:r>
          </w:p>
        </w:tc>
        <w:tc>
          <w:tcPr>
            <w:tcW w:w="915" w:type="dxa"/>
            <w:vAlign w:val="center"/>
          </w:tcPr>
          <w:p>
            <w:pPr>
              <w:pStyle w:val="12"/>
              <w:ind w:firstLine="0"/>
              <w:jc w:val="center"/>
              <w:rPr>
                <w:rFonts w:hint="default" w:ascii="宋体" w:hAnsi="宋体" w:eastAsia="宋体" w:cs="宋体"/>
                <w:sz w:val="24"/>
                <w:szCs w:val="24"/>
                <w:lang w:val="en-US" w:eastAsia="zh-CN"/>
              </w:rPr>
            </w:pPr>
            <w:r>
              <w:rPr>
                <w:rFonts w:hint="eastAsia" w:cs="宋体"/>
                <w:sz w:val="24"/>
                <w:szCs w:val="24"/>
                <w:lang w:val="en-US" w:eastAsia="zh-CN"/>
              </w:rPr>
              <w:t>1台</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21.5</w:t>
            </w:r>
          </w:p>
        </w:tc>
      </w:tr>
    </w:tbl>
    <w:p>
      <w:r>
        <w:br w:type="page"/>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床旁心肌三项检测仪</w:t>
            </w:r>
          </w:p>
        </w:tc>
        <w:tc>
          <w:tcPr>
            <w:tcW w:w="6195" w:type="dxa"/>
          </w:tcPr>
          <w:p>
            <w:pPr>
              <w:rPr>
                <w:rFonts w:hint="eastAsia" w:ascii="宋体" w:hAnsi="宋体" w:eastAsia="宋体" w:cs="宋体"/>
                <w:b/>
                <w:bCs/>
                <w:i w:val="0"/>
                <w:iCs w:val="0"/>
                <w:caps w:val="0"/>
                <w:color w:val="000000"/>
                <w:spacing w:val="0"/>
                <w:sz w:val="24"/>
                <w:szCs w:val="24"/>
                <w:shd w:val="clear" w:color="auto" w:fill="FFFFFF"/>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检测方法</w:t>
            </w:r>
            <w:r>
              <w:rPr>
                <w:rFonts w:hint="eastAsia" w:ascii="宋体" w:hAnsi="宋体" w:eastAsia="宋体" w:cs="宋体"/>
                <w:sz w:val="24"/>
                <w:szCs w:val="24"/>
                <w:lang w:eastAsia="zh-CN"/>
              </w:rPr>
              <w:t>：</w:t>
            </w:r>
            <w:r>
              <w:rPr>
                <w:rFonts w:hint="eastAsia" w:ascii="宋体" w:hAnsi="宋体" w:eastAsia="宋体" w:cs="宋体"/>
                <w:sz w:val="24"/>
                <w:szCs w:val="24"/>
              </w:rPr>
              <w:t>干式荧光免疫分析法</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检测项目</w:t>
            </w:r>
            <w:r>
              <w:rPr>
                <w:rFonts w:hint="eastAsia" w:ascii="宋体" w:hAnsi="宋体" w:eastAsia="宋体" w:cs="宋体"/>
                <w:sz w:val="24"/>
                <w:szCs w:val="24"/>
                <w:lang w:eastAsia="zh-CN"/>
              </w:rPr>
              <w:t>：</w:t>
            </w:r>
            <w:r>
              <w:rPr>
                <w:rFonts w:hint="eastAsia" w:ascii="宋体" w:hAnsi="宋体" w:eastAsia="宋体" w:cs="宋体"/>
                <w:sz w:val="24"/>
                <w:szCs w:val="24"/>
              </w:rPr>
              <w:t>可体外定量检 测人血清,血浆,全血样本中的心肌肌钙蛋白 I,N-端脑利钠肽前体,肌红蛋白,肌酸激酶 同工酶,糖化血红蛋白,C 反应蛋白,D-二聚体,降钙素原,心脏型脂肪酸结合蛋白,绒毛膜促性腺激素及β亚单位的含量,检测结果用于临床辅助诊断</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体积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390*290*205mm（L×W×H）</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重量</w:t>
            </w:r>
            <w:r>
              <w:rPr>
                <w:rFonts w:hint="eastAsia" w:ascii="宋体" w:hAnsi="宋体" w:eastAsia="宋体" w:cs="宋体"/>
                <w:sz w:val="24"/>
                <w:szCs w:val="24"/>
                <w:lang w:val="en-US" w:eastAsia="zh-CN"/>
              </w:rPr>
              <w:t>≥</w:t>
            </w:r>
            <w:r>
              <w:rPr>
                <w:rFonts w:hint="eastAsia" w:ascii="宋体" w:hAnsi="宋体" w:eastAsia="宋体" w:cs="宋体"/>
                <w:sz w:val="24"/>
                <w:szCs w:val="24"/>
              </w:rPr>
              <w:t>9kg</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检测速度</w:t>
            </w:r>
            <w:r>
              <w:rPr>
                <w:rFonts w:hint="eastAsia" w:ascii="宋体" w:hAnsi="宋体" w:eastAsia="宋体" w:cs="宋体"/>
                <w:sz w:val="24"/>
                <w:szCs w:val="24"/>
                <w:lang w:eastAsia="zh-CN"/>
              </w:rPr>
              <w:t>：</w:t>
            </w:r>
            <w:r>
              <w:rPr>
                <w:rFonts w:hint="eastAsia" w:ascii="宋体" w:hAnsi="宋体" w:eastAsia="宋体" w:cs="宋体"/>
                <w:sz w:val="24"/>
                <w:szCs w:val="24"/>
              </w:rPr>
              <w:t>卡条读取时间小于10s/个</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样本类型</w:t>
            </w:r>
            <w:r>
              <w:rPr>
                <w:rFonts w:hint="eastAsia" w:ascii="宋体" w:hAnsi="宋体" w:eastAsia="宋体" w:cs="宋体"/>
                <w:sz w:val="24"/>
                <w:szCs w:val="24"/>
                <w:lang w:eastAsia="zh-CN"/>
              </w:rPr>
              <w:t>：</w:t>
            </w:r>
            <w:r>
              <w:rPr>
                <w:rFonts w:hint="eastAsia" w:ascii="宋体" w:hAnsi="宋体" w:eastAsia="宋体" w:cs="宋体"/>
                <w:sz w:val="24"/>
                <w:szCs w:val="24"/>
              </w:rPr>
              <w:t>血清、血浆、全血、尿液</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样本用量</w:t>
            </w:r>
            <w:r>
              <w:rPr>
                <w:rFonts w:hint="eastAsia" w:ascii="宋体" w:hAnsi="宋体" w:eastAsia="宋体" w:cs="宋体"/>
                <w:sz w:val="24"/>
                <w:szCs w:val="24"/>
                <w:lang w:eastAsia="zh-CN"/>
              </w:rPr>
              <w:t>：</w:t>
            </w:r>
            <w:r>
              <w:rPr>
                <w:rFonts w:hint="eastAsia" w:ascii="宋体" w:hAnsi="宋体" w:eastAsia="宋体" w:cs="宋体"/>
                <w:sz w:val="24"/>
                <w:szCs w:val="24"/>
              </w:rPr>
              <w:t>5~100μL</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发射波长</w:t>
            </w:r>
            <w:r>
              <w:rPr>
                <w:rFonts w:hint="eastAsia" w:ascii="宋体" w:hAnsi="宋体" w:eastAsia="宋体" w:cs="宋体"/>
                <w:sz w:val="24"/>
                <w:szCs w:val="24"/>
                <w:lang w:eastAsia="zh-CN"/>
              </w:rPr>
              <w:t>：</w:t>
            </w:r>
            <w:r>
              <w:rPr>
                <w:rFonts w:hint="eastAsia" w:ascii="宋体" w:hAnsi="宋体" w:eastAsia="宋体" w:cs="宋体"/>
                <w:sz w:val="24"/>
                <w:szCs w:val="24"/>
              </w:rPr>
              <w:t>365±5nm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分析波长</w:t>
            </w:r>
            <w:r>
              <w:rPr>
                <w:rFonts w:hint="eastAsia" w:ascii="宋体" w:hAnsi="宋体" w:eastAsia="宋体" w:cs="宋体"/>
                <w:sz w:val="24"/>
                <w:szCs w:val="24"/>
                <w:lang w:eastAsia="zh-CN"/>
              </w:rPr>
              <w:t>：</w:t>
            </w:r>
            <w:r>
              <w:rPr>
                <w:rFonts w:hint="eastAsia" w:ascii="宋体" w:hAnsi="宋体" w:eastAsia="宋体" w:cs="宋体"/>
                <w:sz w:val="24"/>
                <w:szCs w:val="24"/>
              </w:rPr>
              <w:t>615±5nm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重复性</w:t>
            </w:r>
            <w:r>
              <w:rPr>
                <w:rFonts w:hint="eastAsia" w:ascii="宋体" w:hAnsi="宋体" w:eastAsia="宋体" w:cs="宋体"/>
                <w:sz w:val="24"/>
                <w:szCs w:val="24"/>
                <w:lang w:eastAsia="zh-CN"/>
              </w:rPr>
              <w:t>：</w:t>
            </w:r>
            <w:r>
              <w:rPr>
                <w:rFonts w:hint="eastAsia" w:ascii="宋体" w:hAnsi="宋体" w:eastAsia="宋体" w:cs="宋体"/>
                <w:sz w:val="24"/>
                <w:szCs w:val="24"/>
              </w:rPr>
              <w:t>分析仪检测结果的CV值应&lt;3%</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稳定性</w:t>
            </w:r>
            <w:r>
              <w:rPr>
                <w:rFonts w:hint="eastAsia" w:ascii="宋体" w:hAnsi="宋体" w:eastAsia="宋体" w:cs="宋体"/>
                <w:sz w:val="24"/>
                <w:szCs w:val="24"/>
                <w:lang w:eastAsia="zh-CN"/>
              </w:rPr>
              <w:t>：</w:t>
            </w:r>
            <w:r>
              <w:rPr>
                <w:rFonts w:hint="eastAsia" w:ascii="宋体" w:hAnsi="宋体" w:eastAsia="宋体" w:cs="宋体"/>
                <w:sz w:val="24"/>
                <w:szCs w:val="24"/>
              </w:rPr>
              <w:t>分析仪的1小时内测量相同荧光素浓度试剂条电压变化应不超过±5%</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显示屏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10.1英寸液晶屏</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存储≥10000个</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外接端口</w:t>
            </w:r>
            <w:r>
              <w:rPr>
                <w:rFonts w:hint="eastAsia" w:ascii="宋体" w:hAnsi="宋体" w:eastAsia="宋体" w:cs="宋体"/>
                <w:sz w:val="24"/>
                <w:szCs w:val="24"/>
                <w:lang w:eastAsia="zh-CN"/>
              </w:rPr>
              <w:t>：</w:t>
            </w:r>
            <w:r>
              <w:rPr>
                <w:rFonts w:hint="eastAsia" w:ascii="宋体" w:hAnsi="宋体" w:eastAsia="宋体" w:cs="宋体"/>
                <w:sz w:val="24"/>
                <w:szCs w:val="24"/>
              </w:rPr>
              <w:t>串口、USB2.0接口</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rPr>
              <w:t>设备扩展</w:t>
            </w:r>
            <w:r>
              <w:rPr>
                <w:rFonts w:hint="eastAsia" w:ascii="宋体" w:hAnsi="宋体" w:eastAsia="宋体" w:cs="宋体"/>
                <w:sz w:val="24"/>
                <w:szCs w:val="24"/>
                <w:lang w:eastAsia="zh-CN"/>
              </w:rPr>
              <w:t>：</w:t>
            </w:r>
            <w:r>
              <w:rPr>
                <w:rFonts w:hint="eastAsia" w:ascii="宋体" w:hAnsi="宋体" w:eastAsia="宋体" w:cs="宋体"/>
                <w:sz w:val="24"/>
                <w:szCs w:val="24"/>
              </w:rPr>
              <w:t>可外接条码扫描模块，支持与检验科管理系统（LIS）和全院系统（HIS）系统无缝连接，数据实时共享。</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条码扫描</w:t>
            </w:r>
            <w:r>
              <w:rPr>
                <w:rFonts w:hint="eastAsia" w:ascii="宋体" w:hAnsi="宋体" w:eastAsia="宋体" w:cs="宋体"/>
                <w:sz w:val="24"/>
                <w:szCs w:val="24"/>
                <w:lang w:eastAsia="zh-CN"/>
              </w:rPr>
              <w:t>：</w:t>
            </w:r>
            <w:r>
              <w:rPr>
                <w:rFonts w:hint="eastAsia" w:ascii="宋体" w:hAnsi="宋体" w:eastAsia="宋体" w:cs="宋体"/>
                <w:sz w:val="24"/>
                <w:szCs w:val="24"/>
              </w:rPr>
              <w:t>可选配条码扫描仪，支持条码扫描。</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rPr>
              <w:t>打印功能</w:t>
            </w:r>
            <w:r>
              <w:rPr>
                <w:rFonts w:hint="eastAsia" w:ascii="宋体" w:hAnsi="宋体" w:eastAsia="宋体" w:cs="宋体"/>
                <w:sz w:val="24"/>
                <w:szCs w:val="24"/>
                <w:lang w:eastAsia="zh-CN"/>
              </w:rPr>
              <w:t>：</w:t>
            </w:r>
            <w:r>
              <w:rPr>
                <w:rFonts w:hint="eastAsia" w:ascii="宋体" w:hAnsi="宋体" w:eastAsia="宋体" w:cs="宋体"/>
                <w:sz w:val="24"/>
                <w:szCs w:val="24"/>
              </w:rPr>
              <w:t>内置热敏打印机</w:t>
            </w:r>
          </w:p>
          <w:p>
            <w:pPr>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上位机软件系统</w:t>
            </w:r>
            <w:r>
              <w:rPr>
                <w:rFonts w:hint="eastAsia" w:ascii="宋体" w:hAnsi="宋体" w:eastAsia="宋体" w:cs="宋体"/>
                <w:sz w:val="24"/>
                <w:szCs w:val="24"/>
                <w:lang w:eastAsia="zh-CN"/>
              </w:rPr>
              <w:t>：</w:t>
            </w:r>
            <w:r>
              <w:rPr>
                <w:rFonts w:hint="eastAsia" w:ascii="宋体" w:hAnsi="宋体" w:eastAsia="宋体" w:cs="宋体"/>
                <w:sz w:val="24"/>
                <w:szCs w:val="24"/>
              </w:rPr>
              <w:t>管理软件运行在微软Windows XP Professional、微软Windows 7、微软Windows 8、微软Windows 10及其兼容机上。</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rPr>
              <w:t>正常工作条件环境温度：+15~+35℃；环境湿度：20~70%，无冷凝</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20配置清单：</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  1台</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电源适配器   1个</w:t>
            </w:r>
          </w:p>
        </w:tc>
        <w:tc>
          <w:tcPr>
            <w:tcW w:w="915"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1.2</w:t>
            </w:r>
          </w:p>
        </w:tc>
      </w:tr>
    </w:tbl>
    <w:p>
      <w:r>
        <w:br w:type="page"/>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床旁血气分析仪</w:t>
            </w:r>
          </w:p>
        </w:tc>
        <w:tc>
          <w:tcPr>
            <w:tcW w:w="6195" w:type="dxa"/>
          </w:tcPr>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实测参数：</w:t>
            </w:r>
            <w:r>
              <w:rPr>
                <w:rFonts w:hint="eastAsia" w:ascii="宋体" w:hAnsi="宋体" w:eastAsia="宋体" w:cs="宋体"/>
                <w:sz w:val="24"/>
                <w:szCs w:val="24"/>
                <w:lang w:val="en-US" w:eastAsia="zh-CN"/>
              </w:rPr>
              <w:t>不限于</w:t>
            </w:r>
            <w:r>
              <w:rPr>
                <w:rFonts w:hint="eastAsia" w:ascii="宋体" w:hAnsi="宋体" w:eastAsia="宋体" w:cs="宋体"/>
                <w:sz w:val="24"/>
                <w:szCs w:val="24"/>
              </w:rPr>
              <w:t>pH、pO2、pCO2，Na+、K+、Ca2+、Cl-、Lac、Hct实测参数。</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计算参数：</w:t>
            </w:r>
            <w:r>
              <w:rPr>
                <w:rFonts w:hint="eastAsia" w:ascii="宋体" w:hAnsi="宋体" w:eastAsia="宋体" w:cs="宋体"/>
                <w:sz w:val="24"/>
                <w:szCs w:val="24"/>
                <w:lang w:val="en-US" w:eastAsia="zh-CN"/>
              </w:rPr>
              <w:t>不限于</w:t>
            </w:r>
            <w:r>
              <w:rPr>
                <w:rFonts w:hint="eastAsia" w:ascii="宋体" w:hAnsi="宋体" w:eastAsia="宋体" w:cs="宋体"/>
                <w:sz w:val="24"/>
                <w:szCs w:val="24"/>
              </w:rPr>
              <w:t>Ch+,cHCO3 -(P)，cBase(B)，cBase(B,ox)，cBase(Ecf)，cBase(Ecf,ox)，cHCO3-(P,st),ctCO2(P)，ctCO2(B)，cCa2+(7.40)，Anion Gap (K+)，Anion Gap，ctO2,sO2，ctHb，pO2(A)，pO2(a/A)，pO2(A–a)，Po2(a)/Fo2I,RI计算参数。</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方法学：电流、电位和电导微电极技术。</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进样方式：自动吸样，进样针自动清洁。</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样本体积：全参数检测70µl。</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检测时间：</w:t>
            </w:r>
            <w:r>
              <w:rPr>
                <w:rFonts w:hint="eastAsia" w:ascii="宋体" w:hAnsi="宋体" w:eastAsia="宋体" w:cs="宋体"/>
                <w:sz w:val="24"/>
                <w:szCs w:val="24"/>
                <w:lang w:val="en-US" w:eastAsia="zh-CN"/>
              </w:rPr>
              <w:t>≥</w:t>
            </w:r>
            <w:r>
              <w:rPr>
                <w:rFonts w:hint="eastAsia" w:ascii="宋体" w:hAnsi="宋体" w:eastAsia="宋体" w:cs="宋体"/>
                <w:sz w:val="24"/>
                <w:szCs w:val="24"/>
              </w:rPr>
              <w:t>80秒或不带乳酸70秒。</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定标设置：2点定标：默认8小时执行一次，2点定标可手动设置。</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规格/测试数：多种规格测试卡，自由选择，带乳酸或不带乳酸。包括25人份、50人份、100人份、200人份、300人份。</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耗材效期：测试卡货架期</w:t>
            </w:r>
            <w:r>
              <w:rPr>
                <w:rFonts w:hint="eastAsia" w:ascii="宋体" w:hAnsi="宋体" w:eastAsia="宋体" w:cs="宋体"/>
                <w:sz w:val="24"/>
                <w:szCs w:val="24"/>
                <w:lang w:val="en-US" w:eastAsia="zh-CN"/>
              </w:rPr>
              <w:t>≥</w:t>
            </w:r>
            <w:r>
              <w:rPr>
                <w:rFonts w:hint="eastAsia" w:ascii="宋体" w:hAnsi="宋体" w:eastAsia="宋体" w:cs="宋体"/>
                <w:sz w:val="24"/>
                <w:szCs w:val="24"/>
              </w:rPr>
              <w:t>120天，测试卡上机效期</w:t>
            </w:r>
            <w:r>
              <w:rPr>
                <w:rFonts w:hint="eastAsia" w:ascii="宋体" w:hAnsi="宋体" w:eastAsia="宋体" w:cs="宋体"/>
                <w:sz w:val="24"/>
                <w:szCs w:val="24"/>
                <w:lang w:val="en-US" w:eastAsia="zh-CN"/>
              </w:rPr>
              <w:t>≥</w:t>
            </w:r>
            <w:r>
              <w:rPr>
                <w:rFonts w:hint="eastAsia" w:ascii="宋体" w:hAnsi="宋体" w:eastAsia="宋体" w:cs="宋体"/>
                <w:sz w:val="24"/>
                <w:szCs w:val="24"/>
              </w:rPr>
              <w:t>30天和60天（带乳酸30天），试剂包货架期</w:t>
            </w:r>
            <w:r>
              <w:rPr>
                <w:rFonts w:hint="eastAsia" w:ascii="宋体" w:hAnsi="宋体" w:eastAsia="宋体" w:cs="宋体"/>
                <w:sz w:val="24"/>
                <w:szCs w:val="24"/>
                <w:lang w:val="en-US" w:eastAsia="zh-CN"/>
              </w:rPr>
              <w:t>≥</w:t>
            </w:r>
            <w:r>
              <w:rPr>
                <w:rFonts w:hint="eastAsia" w:ascii="宋体" w:hAnsi="宋体" w:eastAsia="宋体" w:cs="宋体"/>
                <w:sz w:val="24"/>
                <w:szCs w:val="24"/>
              </w:rPr>
              <w:t>155天，上机效期最长</w:t>
            </w:r>
            <w:r>
              <w:rPr>
                <w:rFonts w:hint="eastAsia" w:ascii="宋体" w:hAnsi="宋体" w:eastAsia="宋体" w:cs="宋体"/>
                <w:sz w:val="24"/>
                <w:szCs w:val="24"/>
                <w:lang w:val="en-US" w:eastAsia="zh-CN"/>
              </w:rPr>
              <w:t>≥</w:t>
            </w:r>
            <w:r>
              <w:rPr>
                <w:rFonts w:hint="eastAsia" w:ascii="宋体" w:hAnsi="宋体" w:eastAsia="宋体" w:cs="宋体"/>
                <w:sz w:val="24"/>
                <w:szCs w:val="24"/>
              </w:rPr>
              <w:t>60天。</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待机模式设置：客户可根据使用情况随时将分析仪设置为Standby模式进入休眠，减少试剂包消耗费用。</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实时操作视频导引：操作步骤实时屏幕动画导引，用户只需跟随屏幕动画即可规范完成分析操作。</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质控：支持外部质控品，自动记录质控数据，自动生成质控图。</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屏幕、接口与条形码扫描：</w:t>
            </w:r>
            <w:r>
              <w:rPr>
                <w:rFonts w:hint="eastAsia" w:ascii="宋体" w:hAnsi="宋体" w:eastAsia="宋体" w:cs="宋体"/>
                <w:sz w:val="24"/>
                <w:szCs w:val="24"/>
                <w:lang w:val="en-US" w:eastAsia="zh-CN"/>
              </w:rPr>
              <w:t>≥</w:t>
            </w:r>
            <w:r>
              <w:rPr>
                <w:rFonts w:hint="eastAsia" w:ascii="宋体" w:hAnsi="宋体" w:eastAsia="宋体" w:cs="宋体"/>
                <w:sz w:val="24"/>
                <w:szCs w:val="24"/>
              </w:rPr>
              <w:t>8英寸彩色触摸液晶显示屏、WindowsXP操作系统、以太网端口和3个USB接口，可外接键盘和外接条形码扫描器及打印机。</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耗材储存：常温2–25°C储存（乳酸测试卡2–8°C）。</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数据储存与网络连接：患者检测结果：500，手动质控结果：500，2点定标结果： </w:t>
            </w:r>
            <w:r>
              <w:rPr>
                <w:rFonts w:hint="eastAsia" w:ascii="宋体" w:hAnsi="宋体" w:eastAsia="宋体" w:cs="宋体"/>
                <w:sz w:val="24"/>
                <w:szCs w:val="24"/>
                <w:lang w:val="en-US" w:eastAsia="zh-CN"/>
              </w:rPr>
              <w:t>≥</w:t>
            </w:r>
            <w:r>
              <w:rPr>
                <w:rFonts w:hint="eastAsia" w:ascii="宋体" w:hAnsi="宋体" w:eastAsia="宋体" w:cs="宋体"/>
                <w:sz w:val="24"/>
                <w:szCs w:val="24"/>
              </w:rPr>
              <w:t>500，事件记录：15000，用户ID： 无限定，数据U盘下载。有单向、双向连接外部Lis软件或网络的能力。</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耗材类别与更换：只需更换测试卡与试剂包，更换步骤简单，无须其它维护工作。</w:t>
            </w:r>
          </w:p>
          <w:p>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17.配置：</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rPr>
              <w:t>主机（含操作手册）1台</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rPr>
              <w:t>热敏打印纸6卷</w:t>
            </w:r>
          </w:p>
          <w:p>
            <w:pPr>
              <w:bidi w:val="0"/>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rPr>
              <w:t>电源线</w:t>
            </w:r>
            <w:r>
              <w:rPr>
                <w:rFonts w:hint="eastAsia" w:ascii="宋体" w:hAnsi="宋体" w:eastAsia="宋体" w:cs="宋体"/>
                <w:sz w:val="24"/>
                <w:szCs w:val="24"/>
                <w:lang w:val="en-US" w:eastAsia="zh-CN"/>
              </w:rPr>
              <w:t>1根</w:t>
            </w:r>
          </w:p>
        </w:tc>
        <w:tc>
          <w:tcPr>
            <w:tcW w:w="915"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15.3</w:t>
            </w:r>
            <w:bookmarkStart w:id="0" w:name="_GoBack"/>
            <w:bookmarkEnd w:id="0"/>
          </w:p>
        </w:tc>
      </w:tr>
    </w:tbl>
    <w:p>
      <w:r>
        <w:br w:type="page"/>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输液泵</w:t>
            </w:r>
          </w:p>
        </w:tc>
        <w:tc>
          <w:tcPr>
            <w:tcW w:w="619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.输液精度≤±5%</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.速率范围:0.1-2000ml/h，最小步进0.01ml/h;</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.快进流速范围:0.1-2000mI/h，具有自动和手动快进可选;</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可自动统计四种累计量:24h累计量、最近累计量、自定义时间段累计量、定时间隔累计量</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8种输液模式:速度模式、时间模式、体重模式、梯度模式、序列模式、剂量时间模式、和间断给药模式、点滴模式</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.支持镇痛药、化疗药、胰岛素输注</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.不小于3.5英寸彩色显示屏，电容触摸屏技术</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.支持药物库，可储存5000种药物信息。</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.在线动态压力监测，可实时显示当前压力数值,</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压力报警闽值至少15档可调，最低可设置150mmHg</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.具备阻塞前预警提示功能，当管路压力未触发阻塞报警时，泵可自动识别压力上升并在屏幕上进行提示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.具备阻塞后自动重启输液功能，短暂性阻塞触发报警后，泵检测到阻塞压力缓解时，无需人为干预，泵自动重新启动输液</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.具备单个气泡和累积气泡报警功能，支持最小50uL的单个气泡报警</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.信息储存:可存储5000条的历史记录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电池工作时间&gt;5小时@25ml/h</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.防异物及进液等级IP44</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.整机重量不超过1.5kg</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.满足EN1789标准，适合在救护车使用</w:t>
            </w:r>
          </w:p>
          <w:p>
            <w:pPr>
              <w:pStyle w:val="12"/>
              <w:ind w:firstLine="0"/>
              <w:rPr>
                <w:rFonts w:hint="eastAsia" w:cs="宋体"/>
                <w:sz w:val="24"/>
                <w:szCs w:val="24"/>
                <w:lang w:val="en-US" w:eastAsia="zh-CN"/>
              </w:rPr>
            </w:pPr>
            <w:r>
              <w:rPr>
                <w:rFonts w:hint="eastAsia" w:cs="宋体"/>
                <w:sz w:val="24"/>
                <w:szCs w:val="24"/>
                <w:lang w:val="en-US" w:eastAsia="zh-CN"/>
              </w:rPr>
              <w:t>19.配置清单：</w:t>
            </w:r>
          </w:p>
          <w:p>
            <w:pPr>
              <w:pStyle w:val="12"/>
              <w:ind w:firstLine="0"/>
              <w:rPr>
                <w:rFonts w:hint="eastAsia" w:cs="宋体"/>
                <w:sz w:val="24"/>
                <w:szCs w:val="24"/>
                <w:lang w:val="en-US" w:eastAsia="zh-CN"/>
              </w:rPr>
            </w:pPr>
            <w:r>
              <w:rPr>
                <w:rFonts w:hint="eastAsia" w:cs="宋体"/>
                <w:sz w:val="24"/>
                <w:szCs w:val="24"/>
                <w:lang w:val="en-US" w:eastAsia="zh-CN"/>
              </w:rPr>
              <w:t>19.1主机  1台</w:t>
            </w:r>
          </w:p>
          <w:p>
            <w:pPr>
              <w:pStyle w:val="12"/>
              <w:ind w:firstLine="0"/>
              <w:rPr>
                <w:rFonts w:hint="default" w:cs="宋体"/>
                <w:sz w:val="24"/>
                <w:szCs w:val="24"/>
                <w:lang w:val="en-US" w:eastAsia="zh-CN"/>
              </w:rPr>
            </w:pPr>
            <w:r>
              <w:rPr>
                <w:rFonts w:hint="eastAsia" w:cs="宋体"/>
                <w:sz w:val="24"/>
                <w:szCs w:val="24"/>
                <w:lang w:val="en-US" w:eastAsia="zh-CN"/>
              </w:rPr>
              <w:t>电源线  一根</w:t>
            </w:r>
          </w:p>
        </w:tc>
        <w:tc>
          <w:tcPr>
            <w:tcW w:w="915" w:type="dxa"/>
            <w:vAlign w:val="center"/>
          </w:tcPr>
          <w:p>
            <w:pPr>
              <w:pStyle w:val="12"/>
              <w:ind w:firstLine="0"/>
              <w:jc w:val="center"/>
              <w:rPr>
                <w:rFonts w:hint="default" w:ascii="宋体" w:hAnsi="宋体" w:eastAsia="宋体" w:cs="宋体"/>
                <w:sz w:val="24"/>
                <w:szCs w:val="24"/>
                <w:lang w:val="en-US" w:eastAsia="zh-CN"/>
              </w:rPr>
            </w:pPr>
            <w:r>
              <w:rPr>
                <w:rFonts w:hint="eastAsia" w:cs="宋体"/>
                <w:sz w:val="24"/>
                <w:szCs w:val="24"/>
                <w:lang w:val="en-US" w:eastAsia="zh-CN"/>
              </w:rPr>
              <w:t>1台</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0.53</w:t>
            </w:r>
          </w:p>
        </w:tc>
      </w:tr>
    </w:tbl>
    <w:p>
      <w:r>
        <w:br w:type="page"/>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移动无影灯</w:t>
            </w:r>
          </w:p>
        </w:tc>
        <w:tc>
          <w:tcPr>
            <w:tcW w:w="6195" w:type="dxa"/>
          </w:tcPr>
          <w:p>
            <w:pP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性能</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500灯头</w:t>
            </w:r>
          </w:p>
          <w:p>
            <w:pP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照度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 xml:space="preserve">0000Lux </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色温</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3000-6700K </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显色指数Ra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90</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光照深度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1100mm</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 xml:space="preserve">波长小400nm辐照度 ≤0.006W/㎡ </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聚焦调节</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电动</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灯珠功率</w:t>
            </w:r>
            <w:r>
              <w:rPr>
                <w:rFonts w:hint="eastAsia" w:ascii="宋体" w:hAnsi="宋体" w:eastAsia="宋体" w:cs="宋体"/>
                <w:color w:val="000000"/>
                <w:kern w:val="0"/>
                <w:sz w:val="24"/>
                <w:szCs w:val="24"/>
                <w:lang w:val="en-US" w:eastAsia="zh-CN"/>
              </w:rPr>
              <w:t>/数量：1</w:t>
            </w:r>
            <w:r>
              <w:rPr>
                <w:rFonts w:hint="eastAsia" w:ascii="宋体" w:hAnsi="宋体" w:eastAsia="宋体" w:cs="宋体"/>
                <w:color w:val="000000"/>
                <w:kern w:val="0"/>
                <w:sz w:val="24"/>
                <w:szCs w:val="24"/>
              </w:rPr>
              <w:t>W/颗×45颗</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 xml:space="preserve">电源220V  50Hz </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 xml:space="preserve">输入功率 </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80W </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LED平均寿命 100000</w:t>
            </w:r>
          </w:p>
          <w:p>
            <w:pPr>
              <w:pStyle w:val="17"/>
              <w:ind w:left="0" w:leftChars="0" w:right="-57" w:rightChars="-27" w:firstLine="0" w:firstLineChars="0"/>
              <w:jc w:val="left"/>
              <w:rPr>
                <w:rFonts w:hint="eastAsia" w:ascii="宋体" w:hAnsi="宋体" w:eastAsia="宋体" w:cs="宋体"/>
                <w:b/>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b w:val="0"/>
                <w:bCs w:val="0"/>
                <w:color w:val="000000"/>
                <w:kern w:val="0"/>
                <w:sz w:val="24"/>
                <w:szCs w:val="24"/>
                <w:lang w:val="en-US" w:eastAsia="zh-CN"/>
              </w:rPr>
              <w:t>2</w:t>
            </w:r>
            <w:r>
              <w:rPr>
                <w:rFonts w:hint="eastAsia" w:ascii="宋体" w:hAnsi="宋体" w:eastAsia="宋体" w:cs="宋体"/>
                <w:b w:val="0"/>
                <w:bCs w:val="0"/>
                <w:sz w:val="24"/>
                <w:szCs w:val="24"/>
              </w:rPr>
              <w:t>工作环境条件：</w:t>
            </w:r>
          </w:p>
          <w:p>
            <w:pPr>
              <w:pStyle w:val="17"/>
              <w:ind w:left="0" w:leftChars="0" w:right="-57" w:rightChars="-27" w:firstLine="0" w:firstLineChars="0"/>
              <w:jc w:val="left"/>
              <w:rPr>
                <w:rFonts w:hint="eastAsia" w:ascii="宋体" w:hAnsi="宋体" w:eastAsia="宋体" w:cs="宋体"/>
                <w:sz w:val="24"/>
                <w:szCs w:val="24"/>
              </w:rPr>
            </w:pPr>
            <w:r>
              <w:rPr>
                <w:rFonts w:hint="eastAsia" w:ascii="宋体" w:hAnsi="宋体" w:cs="宋体"/>
                <w:sz w:val="24"/>
                <w:szCs w:val="24"/>
                <w:lang w:val="en-US" w:eastAsia="zh-CN"/>
              </w:rPr>
              <w:t>12.1</w:t>
            </w:r>
            <w:r>
              <w:rPr>
                <w:rFonts w:hint="eastAsia" w:ascii="宋体" w:hAnsi="宋体" w:eastAsia="宋体" w:cs="宋体"/>
                <w:sz w:val="24"/>
                <w:szCs w:val="24"/>
              </w:rPr>
              <w:t>环境温度  +10—+40℃；</w:t>
            </w:r>
          </w:p>
          <w:p>
            <w:pPr>
              <w:pStyle w:val="17"/>
              <w:ind w:left="0" w:leftChars="0" w:right="-57" w:rightChars="-27" w:firstLine="0" w:firstLineChars="0"/>
              <w:jc w:val="left"/>
              <w:rPr>
                <w:rFonts w:hint="eastAsia" w:ascii="宋体" w:hAnsi="宋体" w:eastAsia="宋体" w:cs="宋体"/>
                <w:sz w:val="24"/>
                <w:szCs w:val="24"/>
              </w:rPr>
            </w:pPr>
            <w:r>
              <w:rPr>
                <w:rFonts w:hint="eastAsia" w:ascii="宋体" w:hAnsi="宋体" w:cs="宋体"/>
                <w:sz w:val="24"/>
                <w:szCs w:val="24"/>
                <w:lang w:val="en-US" w:eastAsia="zh-CN"/>
              </w:rPr>
              <w:t>12.2</w:t>
            </w:r>
            <w:r>
              <w:rPr>
                <w:rFonts w:hint="eastAsia" w:ascii="宋体" w:hAnsi="宋体" w:eastAsia="宋体" w:cs="宋体"/>
                <w:sz w:val="24"/>
                <w:szCs w:val="24"/>
              </w:rPr>
              <w:t xml:space="preserve">相对湿度  30%～75%； </w:t>
            </w:r>
          </w:p>
          <w:p>
            <w:pPr>
              <w:pStyle w:val="17"/>
              <w:ind w:left="0" w:leftChars="0" w:right="-57" w:rightChars="-27" w:firstLine="0" w:firstLineChars="0"/>
              <w:jc w:val="left"/>
              <w:rPr>
                <w:rFonts w:hint="eastAsia" w:ascii="宋体" w:hAnsi="宋体" w:eastAsia="宋体" w:cs="宋体"/>
                <w:sz w:val="24"/>
                <w:szCs w:val="24"/>
              </w:rPr>
            </w:pPr>
            <w:r>
              <w:rPr>
                <w:rFonts w:hint="eastAsia" w:ascii="宋体" w:hAnsi="宋体" w:cs="宋体"/>
                <w:sz w:val="24"/>
                <w:szCs w:val="24"/>
                <w:lang w:val="en-US" w:eastAsia="zh-CN"/>
              </w:rPr>
              <w:t>12.3</w:t>
            </w:r>
            <w:r>
              <w:rPr>
                <w:rFonts w:hint="eastAsia" w:ascii="宋体" w:hAnsi="宋体" w:eastAsia="宋体" w:cs="宋体"/>
                <w:sz w:val="24"/>
                <w:szCs w:val="24"/>
              </w:rPr>
              <w:t>大气压力（500～1060）hPa；</w:t>
            </w:r>
          </w:p>
          <w:p>
            <w:pPr>
              <w:pStyle w:val="17"/>
              <w:ind w:left="0" w:leftChars="0" w:right="-57" w:rightChars="-27" w:firstLine="0" w:firstLineChars="0"/>
              <w:jc w:val="left"/>
              <w:rPr>
                <w:rFonts w:hint="eastAsia" w:ascii="宋体" w:hAnsi="宋体" w:eastAsia="宋体" w:cs="宋体"/>
                <w:sz w:val="24"/>
                <w:szCs w:val="24"/>
              </w:rPr>
            </w:pPr>
            <w:r>
              <w:rPr>
                <w:rFonts w:hint="eastAsia" w:ascii="宋体" w:hAnsi="宋体" w:cs="宋体"/>
                <w:sz w:val="24"/>
                <w:szCs w:val="24"/>
                <w:lang w:val="en-US" w:eastAsia="zh-CN"/>
              </w:rPr>
              <w:t>12.4</w:t>
            </w:r>
            <w:r>
              <w:rPr>
                <w:rFonts w:hint="eastAsia" w:ascii="宋体" w:hAnsi="宋体" w:eastAsia="宋体" w:cs="宋体"/>
                <w:sz w:val="24"/>
                <w:szCs w:val="24"/>
              </w:rPr>
              <w:t>电源电压与频率   AC 220V±22V   50HZ±10HZ；</w:t>
            </w:r>
          </w:p>
          <w:p>
            <w:pP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13配置：</w:t>
            </w:r>
          </w:p>
          <w:p>
            <w:pP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主机一台</w:t>
            </w:r>
          </w:p>
          <w:p>
            <w:pP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电源线一根，</w:t>
            </w:r>
          </w:p>
          <w:p>
            <w:pPr>
              <w:rPr>
                <w:rFonts w:hint="default" w:cs="宋体"/>
                <w:sz w:val="24"/>
                <w:szCs w:val="24"/>
                <w:lang w:val="en-US" w:eastAsia="zh-CN"/>
              </w:rPr>
            </w:pPr>
            <w:r>
              <w:rPr>
                <w:rFonts w:hint="eastAsia" w:ascii="宋体" w:hAnsi="宋体" w:cs="宋体"/>
                <w:color w:val="000000"/>
                <w:kern w:val="0"/>
                <w:sz w:val="24"/>
                <w:szCs w:val="24"/>
                <w:lang w:val="en-US" w:eastAsia="zh-CN"/>
              </w:rPr>
              <w:t>使用说明书一份</w:t>
            </w:r>
          </w:p>
        </w:tc>
        <w:tc>
          <w:tcPr>
            <w:tcW w:w="915" w:type="dxa"/>
            <w:vAlign w:val="center"/>
          </w:tcPr>
          <w:p>
            <w:pPr>
              <w:pStyle w:val="12"/>
              <w:ind w:firstLine="0"/>
              <w:jc w:val="center"/>
              <w:rPr>
                <w:rFonts w:hint="default" w:ascii="宋体" w:hAnsi="宋体" w:eastAsia="宋体" w:cs="宋体"/>
                <w:sz w:val="24"/>
                <w:szCs w:val="24"/>
                <w:lang w:val="en-US" w:eastAsia="zh-CN"/>
              </w:rPr>
            </w:pPr>
            <w:r>
              <w:rPr>
                <w:rFonts w:hint="eastAsia" w:cs="宋体"/>
                <w:sz w:val="24"/>
                <w:szCs w:val="24"/>
                <w:lang w:val="en-US" w:eastAsia="zh-CN"/>
              </w:rPr>
              <w:t>1台</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1.1</w:t>
            </w:r>
          </w:p>
        </w:tc>
      </w:tr>
    </w:tbl>
    <w:p>
      <w:r>
        <w:br w:type="page"/>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骨髓腔内输液系统</w:t>
            </w:r>
          </w:p>
        </w:tc>
        <w:tc>
          <w:tcPr>
            <w:tcW w:w="6195" w:type="dxa"/>
          </w:tcPr>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尺寸：≥106mm*148mm*37mm</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外观：不得有锋棱、毛刺、划痕等缺陷</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3.</w:t>
            </w:r>
            <w:r>
              <w:rPr>
                <w:rFonts w:hint="eastAsia" w:ascii="宋体" w:hAnsi="宋体" w:eastAsia="宋体" w:cs="宋体"/>
                <w:kern w:val="0"/>
                <w:sz w:val="24"/>
                <w:szCs w:val="24"/>
              </w:rPr>
              <w:t>外壳及其零部件刚度：45N直接向内的力加在面积625MM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的任何面上，不造成任何显而易见的损伤。</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4.</w:t>
            </w:r>
            <w:r>
              <w:rPr>
                <w:rFonts w:hint="eastAsia" w:ascii="宋体" w:hAnsi="宋体" w:eastAsia="宋体" w:cs="宋体"/>
                <w:kern w:val="0"/>
                <w:sz w:val="24"/>
                <w:szCs w:val="24"/>
              </w:rPr>
              <w:t>额定转速：电池满电时，1150r/min，允差不大于±10%。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空载噪声：≤75dB(A计权)。</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径向圆跳动：≤0.1mm。</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轴向移动：≤0.5mm。</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表面温度：空载运行5min，表面温度≤50℃</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9.</w:t>
            </w:r>
            <w:r>
              <w:rPr>
                <w:rFonts w:hint="eastAsia" w:ascii="宋体" w:hAnsi="宋体" w:eastAsia="宋体" w:cs="宋体"/>
                <w:kern w:val="0"/>
                <w:sz w:val="24"/>
                <w:szCs w:val="24"/>
              </w:rPr>
              <w:t>输出扭矩：≥0.8N·m。</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过流保护：产品在充电状态，充电完成后产品自动停止充电。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过载保护：产品使用时穿刺针遇到较大的阻力时，产品应停止运行。</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松开扳机，刹车停机时间≤1.5s；</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13.</w:t>
            </w:r>
            <w:r>
              <w:rPr>
                <w:rFonts w:hint="eastAsia" w:ascii="宋体" w:hAnsi="宋体" w:eastAsia="宋体" w:cs="宋体"/>
                <w:kern w:val="0"/>
                <w:sz w:val="24"/>
                <w:szCs w:val="24"/>
              </w:rPr>
              <w:t>夹持力：转轴与穿刺针连接的夹持力应≥1N。</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电池电量：充满电后，在1A放电电流下，放电时间≥30min。</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15.</w:t>
            </w:r>
            <w:r>
              <w:rPr>
                <w:rFonts w:hint="eastAsia" w:ascii="宋体" w:hAnsi="宋体" w:eastAsia="宋体" w:cs="宋体"/>
                <w:kern w:val="0"/>
                <w:sz w:val="24"/>
                <w:szCs w:val="24"/>
              </w:rPr>
              <w:t>使用：</w:t>
            </w:r>
            <w:r>
              <w:rPr>
                <w:rFonts w:hint="eastAsia" w:ascii="宋体" w:hAnsi="宋体" w:eastAsia="宋体" w:cs="宋体"/>
                <w:kern w:val="0"/>
                <w:sz w:val="24"/>
                <w:szCs w:val="24"/>
                <w:lang w:val="en-US" w:eastAsia="zh-Hans"/>
              </w:rPr>
              <w:t>电动骨钻充电状态时，不能运行</w:t>
            </w:r>
            <w:r>
              <w:rPr>
                <w:rFonts w:hint="eastAsia" w:ascii="宋体" w:hAnsi="宋体" w:eastAsia="宋体" w:cs="宋体"/>
                <w:kern w:val="0"/>
                <w:sz w:val="24"/>
                <w:szCs w:val="24"/>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电量指示：有电量指示功能，以档位提示。</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17.</w:t>
            </w:r>
            <w:r>
              <w:rPr>
                <w:rFonts w:hint="eastAsia" w:ascii="宋体" w:hAnsi="宋体" w:eastAsia="宋体" w:cs="宋体"/>
                <w:kern w:val="0"/>
                <w:sz w:val="24"/>
                <w:szCs w:val="24"/>
                <w:lang w:val="en-US" w:eastAsia="zh-Hans"/>
              </w:rPr>
              <w:t>电量显示：产品在充电状态，有电量显示。</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18.</w:t>
            </w:r>
            <w:r>
              <w:rPr>
                <w:rFonts w:hint="eastAsia" w:ascii="宋体" w:hAnsi="宋体" w:eastAsia="宋体" w:cs="宋体"/>
                <w:bCs/>
                <w:sz w:val="24"/>
                <w:szCs w:val="24"/>
                <w:lang w:val="en-US" w:eastAsia="zh-Hans"/>
              </w:rPr>
              <w:t>耗材：配合一次性使用骨髓穿刺针进行临床使用。</w:t>
            </w:r>
          </w:p>
          <w:p>
            <w:pPr>
              <w:pStyle w:val="12"/>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19.配置清单：</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主机一台</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电源线一根，</w:t>
            </w:r>
          </w:p>
          <w:p>
            <w:pPr>
              <w:pStyle w:val="12"/>
              <w:ind w:firstLine="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使用说明书一份</w:t>
            </w:r>
          </w:p>
        </w:tc>
        <w:tc>
          <w:tcPr>
            <w:tcW w:w="915" w:type="dxa"/>
            <w:vAlign w:val="center"/>
          </w:tcPr>
          <w:p>
            <w:pPr>
              <w:pStyle w:val="12"/>
              <w:ind w:firstLine="0"/>
              <w:jc w:val="center"/>
              <w:rPr>
                <w:rFonts w:hint="default" w:ascii="宋体" w:hAnsi="宋体" w:eastAsia="宋体" w:cs="宋体"/>
                <w:sz w:val="24"/>
                <w:szCs w:val="24"/>
                <w:lang w:val="en-US" w:eastAsia="zh-CN"/>
              </w:rPr>
            </w:pPr>
            <w:r>
              <w:rPr>
                <w:rFonts w:hint="eastAsia" w:cs="宋体"/>
                <w:sz w:val="24"/>
                <w:szCs w:val="24"/>
                <w:lang w:val="en-US" w:eastAsia="zh-CN"/>
              </w:rPr>
              <w:t>1套</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5.2</w:t>
            </w:r>
          </w:p>
        </w:tc>
      </w:tr>
    </w:tbl>
    <w:p>
      <w:r>
        <w:br w:type="page"/>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床旁B超机</w:t>
            </w:r>
          </w:p>
        </w:tc>
        <w:tc>
          <w:tcPr>
            <w:tcW w:w="6195" w:type="dxa"/>
          </w:tcPr>
          <w:p>
            <w:pPr>
              <w:pStyle w:val="17"/>
              <w:numPr>
                <w:ilvl w:val="0"/>
                <w:numId w:val="0"/>
              </w:numPr>
              <w:tabs>
                <w:tab w:val="left" w:pos="567"/>
              </w:tabs>
              <w:snapToGrid w:val="0"/>
              <w:spacing w:line="240" w:lineRule="auto"/>
              <w:ind w:left="0" w:leftChars="0" w:firstLine="0" w:firstLineChars="0"/>
              <w:jc w:val="left"/>
              <w:rPr>
                <w:rFonts w:hint="eastAsia" w:ascii="宋体" w:hAnsi="宋体" w:eastAsia="宋体" w:cs="宋体"/>
                <w:vanish/>
                <w:color w:val="1D1B11"/>
                <w:sz w:val="24"/>
                <w:szCs w:val="24"/>
              </w:rPr>
            </w:pPr>
            <w:r>
              <w:rPr>
                <w:rFonts w:hint="eastAsia" w:ascii="宋体" w:hAnsi="宋体" w:eastAsia="宋体" w:cs="宋体"/>
                <w:vanish/>
                <w:color w:val="1D1B11"/>
                <w:kern w:val="2"/>
                <w:sz w:val="24"/>
                <w:szCs w:val="24"/>
                <w:lang w:val="en-US" w:eastAsia="zh-CN" w:bidi="ar-SA"/>
              </w:rPr>
              <w:t>一、</w:t>
            </w:r>
            <w:r>
              <w:rPr>
                <w:rFonts w:hint="eastAsia" w:ascii="宋体" w:hAnsi="宋体" w:eastAsia="宋体" w:cs="宋体"/>
                <w:b/>
                <w:sz w:val="24"/>
                <w:szCs w:val="24"/>
              </w:rPr>
              <w:t>系统技术规格及概述：</w:t>
            </w:r>
          </w:p>
          <w:p>
            <w:pPr>
              <w:pStyle w:val="17"/>
              <w:numPr>
                <w:ilvl w:val="1"/>
                <w:numId w:val="0"/>
              </w:numPr>
              <w:spacing w:line="240" w:lineRule="auto"/>
              <w:jc w:val="left"/>
              <w:rPr>
                <w:rFonts w:hint="eastAsia" w:ascii="宋体" w:hAnsi="宋体" w:eastAsia="宋体" w:cs="宋体"/>
                <w:vanish/>
                <w:color w:val="181717" w:themeColor="background2" w:themeShade="1A"/>
                <w:sz w:val="24"/>
                <w:szCs w:val="24"/>
              </w:rPr>
            </w:pPr>
            <w:r>
              <w:rPr>
                <w:rFonts w:hint="eastAsia" w:ascii="宋体" w:hAnsi="宋体" w:eastAsia="宋体" w:cs="宋体"/>
                <w:vanish/>
                <w:color w:val="181717" w:themeColor="background2" w:themeShade="1A"/>
                <w:kern w:val="2"/>
                <w:sz w:val="24"/>
                <w:szCs w:val="24"/>
                <w:lang w:val="en-US" w:eastAsia="zh-CN" w:bidi="ar-SA"/>
              </w:rPr>
              <w:t>1.1</w:t>
            </w:r>
            <w:r>
              <w:rPr>
                <w:rFonts w:hint="eastAsia" w:ascii="宋体" w:hAnsi="宋体" w:eastAsia="宋体" w:cs="宋体"/>
                <w:color w:val="1D1B11"/>
                <w:sz w:val="24"/>
                <w:szCs w:val="24"/>
              </w:rPr>
              <w:t>全数字化彩色多普勒超声诊断系统主机</w:t>
            </w:r>
          </w:p>
          <w:p>
            <w:pPr>
              <w:pStyle w:val="17"/>
              <w:numPr>
                <w:ilvl w:val="2"/>
                <w:numId w:val="0"/>
              </w:numPr>
              <w:snapToGrid w:val="0"/>
              <w:spacing w:line="240" w:lineRule="auto"/>
              <w:jc w:val="left"/>
              <w:rPr>
                <w:rFonts w:hint="eastAsia" w:ascii="宋体" w:hAnsi="宋体" w:eastAsia="宋体" w:cs="宋体"/>
                <w:color w:val="1D1B11"/>
                <w:sz w:val="24"/>
                <w:szCs w:val="24"/>
              </w:rPr>
            </w:pPr>
            <w:r>
              <w:rPr>
                <w:rFonts w:hint="eastAsia" w:ascii="宋体" w:hAnsi="宋体" w:eastAsia="宋体" w:cs="宋体"/>
                <w:b w:val="0"/>
                <w:color w:val="auto"/>
                <w:kern w:val="2"/>
                <w:sz w:val="24"/>
                <w:szCs w:val="24"/>
                <w:lang w:val="en-US" w:eastAsia="zh-CN" w:bidi="ar-SA"/>
              </w:rPr>
              <w:t>1.1.1.</w:t>
            </w:r>
            <w:r>
              <w:rPr>
                <w:rFonts w:hint="eastAsia" w:ascii="宋体" w:hAnsi="宋体" w:eastAsia="宋体" w:cs="宋体"/>
                <w:color w:val="181717" w:themeColor="background2" w:themeShade="1A"/>
                <w:sz w:val="24"/>
                <w:szCs w:val="24"/>
              </w:rPr>
              <w:t>≥</w:t>
            </w:r>
            <w:r>
              <w:rPr>
                <w:rFonts w:hint="eastAsia" w:ascii="宋体" w:hAnsi="宋体" w:eastAsia="宋体" w:cs="宋体"/>
                <w:sz w:val="24"/>
                <w:szCs w:val="24"/>
              </w:rPr>
              <w:t>15</w:t>
            </w:r>
            <w:r>
              <w:rPr>
                <w:rFonts w:hint="eastAsia" w:ascii="宋体" w:hAnsi="宋体" w:eastAsia="宋体" w:cs="宋体"/>
                <w:sz w:val="24"/>
                <w:szCs w:val="24"/>
                <w:lang w:val="en-US" w:eastAsia="zh-CN"/>
              </w:rPr>
              <w:t>英</w:t>
            </w:r>
            <w:r>
              <w:rPr>
                <w:rFonts w:hint="eastAsia" w:ascii="宋体" w:hAnsi="宋体" w:eastAsia="宋体" w:cs="宋体"/>
                <w:sz w:val="24"/>
                <w:szCs w:val="24"/>
              </w:rPr>
              <w:t>寸</w:t>
            </w:r>
            <w:r>
              <w:rPr>
                <w:rFonts w:hint="eastAsia" w:ascii="宋体" w:hAnsi="宋体" w:eastAsia="宋体" w:cs="宋体"/>
                <w:sz w:val="24"/>
                <w:szCs w:val="24"/>
                <w:lang w:val="en-US" w:eastAsia="zh-CN"/>
              </w:rPr>
              <w:t>液晶</w:t>
            </w:r>
            <w:r>
              <w:rPr>
                <w:rFonts w:hint="eastAsia" w:ascii="宋体" w:hAnsi="宋体" w:eastAsia="宋体" w:cs="宋体"/>
                <w:sz w:val="24"/>
                <w:szCs w:val="24"/>
              </w:rPr>
              <w:t>显示屏</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1.1.2.</w:t>
            </w:r>
            <w:r>
              <w:rPr>
                <w:rFonts w:hint="eastAsia" w:ascii="宋体" w:hAnsi="宋体" w:eastAsia="宋体" w:cs="宋体"/>
                <w:color w:val="181717" w:themeColor="background2" w:themeShade="1A"/>
                <w:sz w:val="24"/>
                <w:szCs w:val="24"/>
              </w:rPr>
              <w:t>多倍波束合成</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1.1.3.</w:t>
            </w:r>
            <w:r>
              <w:rPr>
                <w:rFonts w:hint="eastAsia" w:ascii="宋体" w:hAnsi="宋体" w:eastAsia="宋体" w:cs="宋体"/>
                <w:color w:val="181717" w:themeColor="background2" w:themeShade="1A"/>
                <w:sz w:val="24"/>
                <w:szCs w:val="24"/>
              </w:rPr>
              <w:t>二维灰阶模式</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1.1.4.</w:t>
            </w:r>
            <w:r>
              <w:rPr>
                <w:rFonts w:hint="eastAsia" w:ascii="宋体" w:hAnsi="宋体" w:eastAsia="宋体" w:cs="宋体"/>
                <w:color w:val="181717" w:themeColor="background2" w:themeShade="1A"/>
                <w:sz w:val="24"/>
                <w:szCs w:val="24"/>
              </w:rPr>
              <w:t>组织谐波成像模式</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1.1.5.</w:t>
            </w:r>
            <w:r>
              <w:rPr>
                <w:rFonts w:hint="eastAsia" w:ascii="宋体" w:hAnsi="宋体" w:eastAsia="宋体" w:cs="宋体"/>
                <w:color w:val="181717" w:themeColor="background2" w:themeShade="1A"/>
                <w:sz w:val="24"/>
                <w:szCs w:val="24"/>
              </w:rPr>
              <w:t>斑点抑制成像</w:t>
            </w:r>
          </w:p>
          <w:p>
            <w:pPr>
              <w:pStyle w:val="17"/>
              <w:numPr>
                <w:ilvl w:val="2"/>
                <w:numId w:val="0"/>
              </w:numPr>
              <w:snapToGrid w:val="0"/>
              <w:spacing w:line="240" w:lineRule="auto"/>
              <w:jc w:val="left"/>
              <w:rPr>
                <w:rFonts w:hint="eastAsia" w:ascii="宋体" w:hAnsi="宋体" w:eastAsia="宋体" w:cs="宋体"/>
                <w:color w:val="FF0000"/>
                <w:sz w:val="24"/>
                <w:szCs w:val="24"/>
              </w:rPr>
            </w:pPr>
            <w:r>
              <w:rPr>
                <w:rFonts w:hint="eastAsia" w:ascii="宋体" w:hAnsi="宋体" w:eastAsia="宋体" w:cs="宋体"/>
                <w:b w:val="0"/>
                <w:color w:val="auto"/>
                <w:kern w:val="2"/>
                <w:sz w:val="24"/>
                <w:szCs w:val="24"/>
                <w:lang w:val="en-US" w:eastAsia="zh-CN" w:bidi="ar-SA"/>
              </w:rPr>
              <w:t>1.1.6.</w:t>
            </w:r>
            <w:r>
              <w:rPr>
                <w:rFonts w:hint="eastAsia" w:ascii="宋体" w:hAnsi="宋体" w:eastAsia="宋体" w:cs="宋体"/>
                <w:sz w:val="24"/>
                <w:szCs w:val="24"/>
              </w:rPr>
              <w:t>空间复合成像，支持≥7条偏转线</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1.1.7.</w:t>
            </w:r>
            <w:r>
              <w:rPr>
                <w:rFonts w:hint="eastAsia" w:ascii="宋体" w:hAnsi="宋体" w:eastAsia="宋体" w:cs="宋体"/>
                <w:color w:val="181717" w:themeColor="background2" w:themeShade="1A"/>
                <w:sz w:val="24"/>
                <w:szCs w:val="24"/>
              </w:rPr>
              <w:t>频率复合成像</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1.1.8.</w:t>
            </w:r>
            <w:r>
              <w:rPr>
                <w:rFonts w:hint="eastAsia" w:ascii="宋体" w:hAnsi="宋体" w:eastAsia="宋体" w:cs="宋体"/>
                <w:color w:val="181717" w:themeColor="background2" w:themeShade="1A"/>
                <w:sz w:val="24"/>
                <w:szCs w:val="24"/>
              </w:rPr>
              <w:t>彩色多普勒成像（包括彩色、能量、方向能量多普勒模式）</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1.1.9.</w:t>
            </w:r>
            <w:r>
              <w:rPr>
                <w:rFonts w:hint="eastAsia" w:ascii="宋体" w:hAnsi="宋体" w:eastAsia="宋体" w:cs="宋体"/>
                <w:color w:val="181717" w:themeColor="background2" w:themeShade="1A"/>
                <w:sz w:val="24"/>
                <w:szCs w:val="24"/>
              </w:rPr>
              <w:t>高分辨率血流技术</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1.1.10.</w:t>
            </w:r>
            <w:r>
              <w:rPr>
                <w:rFonts w:hint="eastAsia" w:ascii="宋体" w:hAnsi="宋体" w:eastAsia="宋体" w:cs="宋体"/>
                <w:color w:val="181717" w:themeColor="background2" w:themeShade="1A"/>
                <w:sz w:val="24"/>
                <w:szCs w:val="24"/>
              </w:rPr>
              <w:t>频谱多普勒成像（包括脉冲多普勒、高脉冲重复频率）</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1.1.11.</w:t>
            </w:r>
            <w:r>
              <w:rPr>
                <w:rFonts w:hint="eastAsia" w:ascii="宋体" w:hAnsi="宋体" w:eastAsia="宋体" w:cs="宋体"/>
                <w:color w:val="181717" w:themeColor="background2" w:themeShade="1A"/>
                <w:sz w:val="24"/>
                <w:szCs w:val="24"/>
              </w:rPr>
              <w:t>M型模式、彩色M型模式</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1.1.12.</w:t>
            </w:r>
            <w:r>
              <w:rPr>
                <w:rFonts w:hint="eastAsia" w:ascii="宋体" w:hAnsi="宋体" w:eastAsia="宋体" w:cs="宋体"/>
                <w:color w:val="181717" w:themeColor="background2" w:themeShade="1A"/>
                <w:sz w:val="24"/>
                <w:szCs w:val="24"/>
              </w:rPr>
              <w:t>组织特异性成像，根据不同组织特性，可选多种成像条件，提高图像质量</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1.1.13.</w:t>
            </w:r>
            <w:r>
              <w:rPr>
                <w:rFonts w:hint="eastAsia" w:ascii="宋体" w:hAnsi="宋体" w:eastAsia="宋体" w:cs="宋体"/>
                <w:sz w:val="24"/>
                <w:szCs w:val="24"/>
              </w:rPr>
              <w:t>扩展成像技术</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1.1.14.</w:t>
            </w:r>
            <w:r>
              <w:rPr>
                <w:rFonts w:hint="eastAsia" w:ascii="宋体" w:hAnsi="宋体" w:eastAsia="宋体" w:cs="宋体"/>
                <w:color w:val="181717" w:themeColor="background2" w:themeShade="1A"/>
                <w:sz w:val="24"/>
                <w:szCs w:val="24"/>
              </w:rPr>
              <w:t>实时双幅对比成像</w:t>
            </w:r>
          </w:p>
          <w:p>
            <w:pPr>
              <w:pStyle w:val="17"/>
              <w:numPr>
                <w:ilvl w:val="2"/>
                <w:numId w:val="0"/>
              </w:numPr>
              <w:snapToGrid w:val="0"/>
              <w:spacing w:line="240" w:lineRule="auto"/>
              <w:jc w:val="left"/>
              <w:rPr>
                <w:rFonts w:hint="eastAsia" w:ascii="宋体" w:hAnsi="宋体" w:eastAsia="宋体" w:cs="宋体"/>
                <w:color w:val="FF0000"/>
                <w:sz w:val="24"/>
                <w:szCs w:val="24"/>
              </w:rPr>
            </w:pPr>
            <w:r>
              <w:rPr>
                <w:rFonts w:hint="eastAsia" w:ascii="宋体" w:hAnsi="宋体" w:eastAsia="宋体" w:cs="宋体"/>
                <w:b w:val="0"/>
                <w:color w:val="auto"/>
                <w:kern w:val="2"/>
                <w:sz w:val="24"/>
                <w:szCs w:val="24"/>
                <w:lang w:val="en-US" w:eastAsia="zh-CN" w:bidi="ar-SA"/>
              </w:rPr>
              <w:t>1.1.15.</w:t>
            </w:r>
            <w:r>
              <w:rPr>
                <w:rFonts w:hint="eastAsia" w:ascii="宋体" w:hAnsi="宋体" w:eastAsia="宋体" w:cs="宋体"/>
                <w:color w:val="181717" w:themeColor="background2" w:themeShade="1A"/>
                <w:sz w:val="24"/>
                <w:szCs w:val="24"/>
              </w:rPr>
              <w:t>一键自动优化单元，可用于二维、彩色、频谱多普勒等多种模式，支持频谱多普勒角度自动优化和快速矫正</w:t>
            </w:r>
          </w:p>
          <w:p>
            <w:pPr>
              <w:pStyle w:val="17"/>
              <w:numPr>
                <w:ilvl w:val="2"/>
                <w:numId w:val="0"/>
              </w:numPr>
              <w:snapToGrid w:val="0"/>
              <w:spacing w:line="240" w:lineRule="auto"/>
              <w:jc w:val="left"/>
              <w:rPr>
                <w:rFonts w:hint="eastAsia" w:ascii="宋体" w:hAnsi="宋体" w:eastAsia="宋体" w:cs="宋体"/>
                <w:color w:val="FF0000"/>
                <w:sz w:val="24"/>
                <w:szCs w:val="24"/>
              </w:rPr>
            </w:pPr>
            <w:r>
              <w:rPr>
                <w:rFonts w:hint="eastAsia" w:ascii="宋体" w:hAnsi="宋体" w:eastAsia="宋体" w:cs="宋体"/>
                <w:b w:val="0"/>
                <w:color w:val="auto"/>
                <w:kern w:val="2"/>
                <w:sz w:val="24"/>
                <w:szCs w:val="24"/>
                <w:lang w:val="en-US" w:eastAsia="zh-CN" w:bidi="ar-SA"/>
              </w:rPr>
              <w:t>1.1.16.</w:t>
            </w:r>
            <w:r>
              <w:rPr>
                <w:rFonts w:hint="eastAsia" w:ascii="宋体" w:hAnsi="宋体" w:eastAsia="宋体" w:cs="宋体"/>
                <w:color w:val="181717" w:themeColor="background2" w:themeShade="1A"/>
                <w:sz w:val="24"/>
                <w:szCs w:val="24"/>
              </w:rPr>
              <w:t>智能血流跟踪，自动识别血流方向并自动调节取样框角度，无需手动操作</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1.1.17.</w:t>
            </w:r>
            <w:r>
              <w:rPr>
                <w:rFonts w:hint="eastAsia" w:ascii="宋体" w:hAnsi="宋体" w:eastAsia="宋体" w:cs="宋体"/>
                <w:sz w:val="24"/>
                <w:szCs w:val="24"/>
              </w:rPr>
              <w:t>一键实现全屏放大，支持≥2种不同成像区域的放大</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1.1.18.</w:t>
            </w:r>
            <w:r>
              <w:rPr>
                <w:rFonts w:hint="eastAsia" w:ascii="宋体" w:hAnsi="宋体" w:eastAsia="宋体" w:cs="宋体"/>
                <w:color w:val="181717" w:themeColor="background2" w:themeShade="1A"/>
                <w:sz w:val="24"/>
                <w:szCs w:val="24"/>
              </w:rPr>
              <w:t>局部放大（支持前端、后端放大）</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1.1.19.</w:t>
            </w:r>
            <w:r>
              <w:rPr>
                <w:rFonts w:hint="eastAsia" w:ascii="宋体" w:hAnsi="宋体" w:eastAsia="宋体" w:cs="宋体"/>
                <w:sz w:val="24"/>
                <w:szCs w:val="24"/>
              </w:rPr>
              <w:t>二维和彩色多谱勒双幅显示</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b w:val="0"/>
                <w:color w:val="auto"/>
                <w:kern w:val="2"/>
                <w:sz w:val="24"/>
                <w:szCs w:val="24"/>
                <w:lang w:val="en-US" w:eastAsia="zh-CN" w:bidi="ar-SA"/>
              </w:rPr>
              <w:t>1.1.20.</w:t>
            </w:r>
            <w:r>
              <w:rPr>
                <w:rFonts w:hint="eastAsia" w:ascii="宋体" w:hAnsi="宋体" w:eastAsia="宋体" w:cs="宋体"/>
                <w:color w:val="181717" w:themeColor="background2" w:themeShade="1A"/>
                <w:sz w:val="24"/>
                <w:szCs w:val="24"/>
              </w:rPr>
              <w:t>穿刺针增强技术，</w:t>
            </w:r>
            <w:r>
              <w:rPr>
                <w:rFonts w:hint="eastAsia" w:ascii="宋体" w:hAnsi="宋体" w:eastAsia="宋体" w:cs="宋体"/>
                <w:sz w:val="24"/>
                <w:szCs w:val="24"/>
              </w:rPr>
              <w:t>具备双幅实时对比显示，增强前后效果，支持增强平面多角度可调</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1.1.21.</w:t>
            </w:r>
            <w:r>
              <w:rPr>
                <w:rFonts w:hint="eastAsia" w:ascii="宋体" w:hAnsi="宋体" w:eastAsia="宋体" w:cs="宋体"/>
                <w:sz w:val="24"/>
                <w:szCs w:val="24"/>
              </w:rPr>
              <w:t>支持超声教学软件（支持腹部、妇产、甲状腺、乳腺、睾丸、神经方面应用）</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1.1.22.</w:t>
            </w:r>
            <w:r>
              <w:rPr>
                <w:rFonts w:hint="eastAsia" w:ascii="宋体" w:hAnsi="宋体" w:eastAsia="宋体" w:cs="宋体"/>
                <w:color w:val="181717" w:themeColor="background2" w:themeShade="1A"/>
                <w:sz w:val="24"/>
                <w:szCs w:val="24"/>
              </w:rPr>
              <w:t>支持多语言操作界面（包括键盘输入、注释、操作面板等）</w:t>
            </w:r>
          </w:p>
          <w:p>
            <w:pPr>
              <w:pStyle w:val="17"/>
              <w:numPr>
                <w:ilvl w:val="1"/>
                <w:numId w:val="0"/>
              </w:numPr>
              <w:snapToGrid w:val="0"/>
              <w:spacing w:line="240" w:lineRule="auto"/>
              <w:jc w:val="left"/>
              <w:rPr>
                <w:rFonts w:hint="eastAsia" w:ascii="宋体" w:hAnsi="宋体" w:eastAsia="宋体" w:cs="宋体"/>
                <w:vanish/>
                <w:sz w:val="24"/>
                <w:szCs w:val="24"/>
              </w:rPr>
            </w:pPr>
            <w:r>
              <w:rPr>
                <w:rFonts w:hint="eastAsia" w:ascii="宋体" w:hAnsi="宋体" w:eastAsia="宋体" w:cs="宋体"/>
                <w:vanish/>
                <w:kern w:val="2"/>
                <w:sz w:val="24"/>
                <w:szCs w:val="24"/>
                <w:lang w:val="en-US" w:eastAsia="zh-CN" w:bidi="ar-SA"/>
              </w:rPr>
              <w:t>1.2</w:t>
            </w:r>
            <w:r>
              <w:rPr>
                <w:rFonts w:hint="eastAsia" w:ascii="宋体" w:hAnsi="宋体" w:eastAsia="宋体" w:cs="宋体"/>
                <w:sz w:val="24"/>
                <w:szCs w:val="24"/>
              </w:rPr>
              <w:t xml:space="preserve"> 测量和分析:</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1.2.1.</w:t>
            </w:r>
            <w:r>
              <w:rPr>
                <w:rFonts w:hint="eastAsia" w:ascii="宋体" w:hAnsi="宋体" w:eastAsia="宋体" w:cs="宋体"/>
                <w:sz w:val="24"/>
                <w:szCs w:val="24"/>
              </w:rPr>
              <w:t>常规测量软件包，具备距离、面积、周长、体积、多普勒测量（自动或手动包络测量，自动计算测量参数）</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1.2.2.</w:t>
            </w:r>
            <w:r>
              <w:rPr>
                <w:rFonts w:hint="eastAsia" w:ascii="宋体" w:hAnsi="宋体" w:eastAsia="宋体" w:cs="宋体"/>
                <w:sz w:val="24"/>
                <w:szCs w:val="24"/>
              </w:rPr>
              <w:t>全科专用测量及分析软件包，包括腹部、小器官、儿科、血管、神经，可自动生成报告</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1.2.3.</w:t>
            </w:r>
            <w:r>
              <w:rPr>
                <w:rFonts w:hint="eastAsia" w:ascii="宋体" w:hAnsi="宋体" w:eastAsia="宋体" w:cs="宋体"/>
                <w:sz w:val="24"/>
                <w:szCs w:val="24"/>
              </w:rPr>
              <w:t>血管内中膜自动测量，可同时进行血管前、后壁的内中膜一段距离的自动描记、自动生成测量数据结果</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1.2.4.</w:t>
            </w:r>
            <w:r>
              <w:rPr>
                <w:rFonts w:hint="eastAsia" w:ascii="宋体" w:hAnsi="宋体" w:eastAsia="宋体" w:cs="宋体"/>
                <w:sz w:val="24"/>
                <w:szCs w:val="24"/>
              </w:rPr>
              <w:t>用户可自定义测量项目以及公式编辑</w:t>
            </w:r>
          </w:p>
          <w:p>
            <w:pPr>
              <w:pStyle w:val="17"/>
              <w:numPr>
                <w:ilvl w:val="1"/>
                <w:numId w:val="0"/>
              </w:numPr>
              <w:snapToGrid w:val="0"/>
              <w:spacing w:line="240" w:lineRule="auto"/>
              <w:jc w:val="left"/>
              <w:rPr>
                <w:rFonts w:hint="eastAsia" w:ascii="宋体" w:hAnsi="宋体" w:eastAsia="宋体" w:cs="宋体"/>
                <w:vanish/>
                <w:sz w:val="24"/>
                <w:szCs w:val="24"/>
              </w:rPr>
            </w:pPr>
            <w:r>
              <w:rPr>
                <w:rFonts w:hint="eastAsia" w:ascii="宋体" w:hAnsi="宋体" w:eastAsia="宋体" w:cs="宋体"/>
                <w:vanish/>
                <w:kern w:val="2"/>
                <w:sz w:val="24"/>
                <w:szCs w:val="24"/>
                <w:lang w:val="en-US" w:eastAsia="zh-CN" w:bidi="ar-SA"/>
              </w:rPr>
              <w:t>1.3</w:t>
            </w:r>
            <w:r>
              <w:rPr>
                <w:rFonts w:hint="eastAsia" w:ascii="宋体" w:hAnsi="宋体" w:eastAsia="宋体" w:cs="宋体"/>
                <w:sz w:val="24"/>
                <w:szCs w:val="24"/>
              </w:rPr>
              <w:t xml:space="preserve"> 电影回放及原始数据处理</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1.3.1.</w:t>
            </w:r>
            <w:r>
              <w:rPr>
                <w:rFonts w:hint="eastAsia" w:ascii="宋体" w:hAnsi="宋体" w:eastAsia="宋体" w:cs="宋体"/>
                <w:sz w:val="24"/>
                <w:szCs w:val="24"/>
              </w:rPr>
              <w:t>所有模式下支持手动、自动回放；支持向后存储和向前存储，时间长度可预置，向后存储≥5分钟的电影</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1.3.2.</w:t>
            </w:r>
            <w:r>
              <w:rPr>
                <w:rFonts w:hint="eastAsia" w:ascii="宋体" w:hAnsi="宋体" w:eastAsia="宋体" w:cs="宋体"/>
                <w:sz w:val="24"/>
                <w:szCs w:val="24"/>
              </w:rPr>
              <w:t>原始数据处理，可对回放图像进行参数调节</w:t>
            </w:r>
          </w:p>
          <w:p>
            <w:pPr>
              <w:pStyle w:val="17"/>
              <w:numPr>
                <w:ilvl w:val="2"/>
                <w:numId w:val="0"/>
              </w:numPr>
              <w:snapToGrid w:val="0"/>
              <w:spacing w:line="240" w:lineRule="auto"/>
              <w:jc w:val="left"/>
              <w:rPr>
                <w:rFonts w:hint="eastAsia" w:ascii="宋体" w:hAnsi="宋体" w:eastAsia="宋体" w:cs="宋体"/>
                <w:b/>
                <w:sz w:val="24"/>
                <w:szCs w:val="24"/>
              </w:rPr>
            </w:pPr>
            <w:r>
              <w:rPr>
                <w:rFonts w:hint="eastAsia" w:ascii="宋体" w:hAnsi="宋体" w:eastAsia="宋体" w:cs="宋体"/>
                <w:b w:val="0"/>
                <w:color w:val="auto"/>
                <w:kern w:val="2"/>
                <w:sz w:val="24"/>
                <w:szCs w:val="24"/>
                <w:lang w:val="en-US" w:eastAsia="zh-CN" w:bidi="ar-SA"/>
              </w:rPr>
              <w:t>1.3.3.</w:t>
            </w:r>
            <w:r>
              <w:rPr>
                <w:rFonts w:hint="eastAsia" w:ascii="宋体" w:hAnsi="宋体" w:eastAsia="宋体" w:cs="宋体"/>
                <w:sz w:val="24"/>
                <w:szCs w:val="24"/>
              </w:rPr>
              <w:t>动态和静态图像同步存储功能，存储或导出图像数据的同时不影响实时扫描</w:t>
            </w:r>
          </w:p>
          <w:p>
            <w:pPr>
              <w:pStyle w:val="17"/>
              <w:numPr>
                <w:ilvl w:val="1"/>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1.4</w:t>
            </w:r>
            <w:r>
              <w:rPr>
                <w:rFonts w:hint="eastAsia" w:ascii="宋体" w:hAnsi="宋体" w:eastAsia="宋体" w:cs="宋体"/>
                <w:sz w:val="24"/>
                <w:szCs w:val="24"/>
              </w:rPr>
              <w:t xml:space="preserve"> 检查存储和管理</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1.4.1.</w:t>
            </w:r>
            <w:r>
              <w:rPr>
                <w:rFonts w:hint="eastAsia" w:ascii="宋体" w:hAnsi="宋体" w:eastAsia="宋体" w:cs="宋体"/>
                <w:sz w:val="24"/>
                <w:szCs w:val="24"/>
              </w:rPr>
              <w:t xml:space="preserve">≥800G硬盘 </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1.4.2.</w:t>
            </w:r>
            <w:r>
              <w:rPr>
                <w:rFonts w:hint="eastAsia" w:ascii="宋体" w:hAnsi="宋体" w:eastAsia="宋体" w:cs="宋体"/>
                <w:sz w:val="24"/>
                <w:szCs w:val="24"/>
              </w:rPr>
              <w:t>内置超声工作站</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1.4.3.</w:t>
            </w:r>
            <w:r>
              <w:rPr>
                <w:rFonts w:hint="eastAsia" w:ascii="宋体" w:hAnsi="宋体" w:eastAsia="宋体" w:cs="宋体"/>
                <w:sz w:val="24"/>
                <w:szCs w:val="24"/>
              </w:rPr>
              <w:t>多种图像导出格式：动态图像、静态图像以PC格式直接导出，无需特殊软件即能在普通PC 机上直接观看图像</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1.4.4.</w:t>
            </w:r>
            <w:r>
              <w:rPr>
                <w:rFonts w:hint="eastAsia" w:ascii="宋体" w:hAnsi="宋体" w:eastAsia="宋体" w:cs="宋体"/>
                <w:sz w:val="24"/>
                <w:szCs w:val="24"/>
              </w:rPr>
              <w:t>导出、备份图像数据资料同时，可进行实时检查，不影响检查操作</w:t>
            </w:r>
          </w:p>
          <w:p>
            <w:pPr>
              <w:pStyle w:val="17"/>
              <w:numPr>
                <w:ilvl w:val="2"/>
                <w:numId w:val="0"/>
              </w:numPr>
              <w:snapToGrid w:val="0"/>
              <w:spacing w:line="240" w:lineRule="auto"/>
              <w:jc w:val="left"/>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1.4.5.</w:t>
            </w:r>
            <w:r>
              <w:rPr>
                <w:rFonts w:hint="eastAsia" w:ascii="宋体" w:hAnsi="宋体" w:eastAsia="宋体" w:cs="宋体"/>
                <w:sz w:val="24"/>
                <w:szCs w:val="24"/>
              </w:rPr>
              <w:t>一键存储至硬盘，突然关机或未结束检查关机资料不丢失</w:t>
            </w:r>
          </w:p>
          <w:p>
            <w:pPr>
              <w:pStyle w:val="17"/>
              <w:numPr>
                <w:ilvl w:val="0"/>
                <w:numId w:val="0"/>
              </w:numPr>
              <w:tabs>
                <w:tab w:val="left" w:pos="993"/>
              </w:tabs>
              <w:snapToGrid w:val="0"/>
              <w:spacing w:line="240" w:lineRule="auto"/>
              <w:jc w:val="left"/>
              <w:rPr>
                <w:rFonts w:hint="eastAsia" w:ascii="宋体" w:hAnsi="宋体" w:eastAsia="宋体" w:cs="宋体"/>
                <w:vanish/>
                <w:sz w:val="24"/>
                <w:szCs w:val="24"/>
              </w:rPr>
            </w:pPr>
            <w:r>
              <w:rPr>
                <w:rFonts w:hint="eastAsia" w:ascii="宋体" w:hAnsi="宋体" w:eastAsia="宋体" w:cs="宋体"/>
                <w:vanish/>
                <w:kern w:val="2"/>
                <w:sz w:val="24"/>
                <w:szCs w:val="24"/>
                <w:lang w:val="en-US" w:eastAsia="zh-CN" w:bidi="ar-SA"/>
              </w:rPr>
              <w:t>二、</w:t>
            </w:r>
            <w:r>
              <w:rPr>
                <w:rFonts w:hint="eastAsia" w:ascii="宋体" w:hAnsi="宋体" w:eastAsia="宋体" w:cs="宋体"/>
                <w:b/>
                <w:sz w:val="24"/>
                <w:szCs w:val="24"/>
              </w:rPr>
              <w:t xml:space="preserve"> 技术参数及要求</w:t>
            </w:r>
          </w:p>
          <w:p>
            <w:pPr>
              <w:pStyle w:val="17"/>
              <w:numPr>
                <w:ilvl w:val="1"/>
                <w:numId w:val="0"/>
              </w:numPr>
              <w:snapToGrid w:val="0"/>
              <w:spacing w:line="240" w:lineRule="auto"/>
              <w:jc w:val="left"/>
              <w:rPr>
                <w:rFonts w:hint="eastAsia" w:ascii="宋体" w:hAnsi="宋体" w:eastAsia="宋体" w:cs="宋体"/>
                <w:vanish/>
                <w:color w:val="181717" w:themeColor="background2" w:themeShade="1A"/>
                <w:sz w:val="24"/>
                <w:szCs w:val="24"/>
              </w:rPr>
            </w:pPr>
            <w:r>
              <w:rPr>
                <w:rFonts w:hint="eastAsia" w:ascii="宋体" w:hAnsi="宋体" w:eastAsia="宋体" w:cs="宋体"/>
                <w:vanish/>
                <w:color w:val="181717" w:themeColor="background2" w:themeShade="1A"/>
                <w:kern w:val="2"/>
                <w:sz w:val="24"/>
                <w:szCs w:val="24"/>
                <w:lang w:val="en-US" w:eastAsia="zh-CN" w:bidi="ar-SA"/>
              </w:rPr>
              <w:t>1.1</w:t>
            </w:r>
            <w:r>
              <w:rPr>
                <w:rFonts w:hint="eastAsia" w:ascii="宋体" w:hAnsi="宋体" w:eastAsia="宋体" w:cs="宋体"/>
                <w:sz w:val="24"/>
                <w:szCs w:val="24"/>
              </w:rPr>
              <w:t>系统</w:t>
            </w:r>
            <w:r>
              <w:rPr>
                <w:rFonts w:hint="eastAsia" w:ascii="宋体" w:hAnsi="宋体" w:eastAsia="宋体" w:cs="宋体"/>
                <w:color w:val="181717" w:themeColor="background2" w:themeShade="1A"/>
                <w:sz w:val="24"/>
                <w:szCs w:val="24"/>
              </w:rPr>
              <w:t>通用功能</w:t>
            </w:r>
          </w:p>
          <w:p>
            <w:pPr>
              <w:pStyle w:val="17"/>
              <w:numPr>
                <w:ilvl w:val="2"/>
                <w:numId w:val="0"/>
              </w:numPr>
              <w:tabs>
                <w:tab w:val="left" w:pos="1134"/>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1.1.1</w:t>
            </w:r>
            <w:r>
              <w:rPr>
                <w:rFonts w:hint="eastAsia" w:ascii="宋体" w:hAnsi="宋体" w:eastAsia="宋体" w:cs="宋体"/>
                <w:color w:val="181717" w:themeColor="background2" w:themeShade="1A"/>
                <w:sz w:val="24"/>
                <w:szCs w:val="24"/>
              </w:rPr>
              <w:t>内置探头接口:1个</w:t>
            </w:r>
          </w:p>
          <w:p>
            <w:pPr>
              <w:pStyle w:val="17"/>
              <w:numPr>
                <w:ilvl w:val="2"/>
                <w:numId w:val="0"/>
              </w:numPr>
              <w:tabs>
                <w:tab w:val="left" w:pos="1134"/>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1.1.2</w:t>
            </w:r>
            <w:r>
              <w:rPr>
                <w:rFonts w:hint="eastAsia" w:ascii="宋体" w:hAnsi="宋体" w:eastAsia="宋体" w:cs="宋体"/>
                <w:color w:val="181717" w:themeColor="background2" w:themeShade="1A"/>
                <w:sz w:val="24"/>
                <w:szCs w:val="24"/>
              </w:rPr>
              <w:t>安全标准：符合商品安全质量要求</w:t>
            </w:r>
          </w:p>
          <w:p>
            <w:pPr>
              <w:pStyle w:val="17"/>
              <w:numPr>
                <w:ilvl w:val="2"/>
                <w:numId w:val="0"/>
              </w:numPr>
              <w:tabs>
                <w:tab w:val="left" w:pos="1134"/>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1.1.3</w:t>
            </w:r>
            <w:r>
              <w:rPr>
                <w:rFonts w:hint="eastAsia" w:ascii="宋体" w:hAnsi="宋体" w:eastAsia="宋体" w:cs="宋体"/>
                <w:color w:val="181717" w:themeColor="background2" w:themeShade="1A"/>
                <w:sz w:val="24"/>
                <w:szCs w:val="24"/>
              </w:rPr>
              <w:t>整机重量≤6KG</w:t>
            </w:r>
          </w:p>
          <w:p>
            <w:pPr>
              <w:pStyle w:val="17"/>
              <w:numPr>
                <w:ilvl w:val="2"/>
                <w:numId w:val="0"/>
              </w:numPr>
              <w:tabs>
                <w:tab w:val="left" w:pos="1134"/>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1.1.4</w:t>
            </w:r>
            <w:r>
              <w:rPr>
                <w:rFonts w:hint="eastAsia" w:ascii="宋体" w:hAnsi="宋体" w:eastAsia="宋体" w:cs="宋体"/>
                <w:color w:val="181717" w:themeColor="background2" w:themeShade="1A"/>
                <w:sz w:val="24"/>
                <w:szCs w:val="24"/>
              </w:rPr>
              <w:t>支持用户自定义按键数量≥4个</w:t>
            </w:r>
          </w:p>
          <w:p>
            <w:pPr>
              <w:pStyle w:val="17"/>
              <w:numPr>
                <w:ilvl w:val="1"/>
                <w:numId w:val="0"/>
              </w:numPr>
              <w:snapToGrid w:val="0"/>
              <w:spacing w:line="240" w:lineRule="auto"/>
              <w:jc w:val="left"/>
              <w:rPr>
                <w:rFonts w:hint="eastAsia" w:ascii="宋体" w:hAnsi="宋体" w:eastAsia="宋体" w:cs="宋体"/>
                <w:vanish/>
                <w:color w:val="181717" w:themeColor="background2" w:themeShade="1A"/>
                <w:sz w:val="24"/>
                <w:szCs w:val="24"/>
              </w:rPr>
            </w:pPr>
            <w:r>
              <w:rPr>
                <w:rFonts w:hint="eastAsia" w:ascii="宋体" w:hAnsi="宋体" w:eastAsia="宋体" w:cs="宋体"/>
                <w:vanish/>
                <w:color w:val="181717" w:themeColor="background2" w:themeShade="1A"/>
                <w:kern w:val="2"/>
                <w:sz w:val="24"/>
                <w:szCs w:val="24"/>
                <w:lang w:val="en-US" w:eastAsia="zh-CN" w:bidi="ar-SA"/>
              </w:rPr>
              <w:t>1.2</w:t>
            </w:r>
            <w:r>
              <w:rPr>
                <w:rFonts w:hint="eastAsia" w:ascii="宋体" w:hAnsi="宋体" w:eastAsia="宋体" w:cs="宋体"/>
                <w:color w:val="181717" w:themeColor="background2" w:themeShade="1A"/>
                <w:sz w:val="24"/>
                <w:szCs w:val="24"/>
              </w:rPr>
              <w:t>探头规格</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1.2.1</w:t>
            </w:r>
            <w:r>
              <w:rPr>
                <w:rFonts w:hint="eastAsia" w:ascii="宋体" w:hAnsi="宋体" w:eastAsia="宋体" w:cs="宋体"/>
                <w:color w:val="181717" w:themeColor="background2" w:themeShade="1A"/>
                <w:sz w:val="24"/>
                <w:szCs w:val="24"/>
              </w:rPr>
              <w:t>频率: 宽频带变频探头,二维和彩色独立变频</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1.2.2</w:t>
            </w:r>
            <w:r>
              <w:rPr>
                <w:rFonts w:hint="eastAsia" w:ascii="宋体" w:hAnsi="宋体" w:eastAsia="宋体" w:cs="宋体"/>
                <w:color w:val="181717" w:themeColor="background2" w:themeShade="1A"/>
                <w:sz w:val="24"/>
                <w:szCs w:val="24"/>
              </w:rPr>
              <w:t>凸阵探头具有≥4种频率的变频范围，常规扫描角度≥70度，扩展后扫描角度≥90度</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1.2.3</w:t>
            </w:r>
            <w:r>
              <w:rPr>
                <w:rFonts w:hint="eastAsia" w:ascii="宋体" w:hAnsi="宋体" w:eastAsia="宋体" w:cs="宋体"/>
                <w:color w:val="181717" w:themeColor="background2" w:themeShade="1A"/>
                <w:sz w:val="24"/>
                <w:szCs w:val="24"/>
              </w:rPr>
              <w:t>线阵探头具有≥5种频率的变频范围，支持梯形扩展显示</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1.2.4</w:t>
            </w:r>
            <w:r>
              <w:rPr>
                <w:rFonts w:hint="eastAsia" w:ascii="宋体" w:hAnsi="宋体" w:eastAsia="宋体" w:cs="宋体"/>
                <w:color w:val="181717" w:themeColor="background2" w:themeShade="1A"/>
                <w:sz w:val="24"/>
                <w:szCs w:val="24"/>
              </w:rPr>
              <w:t>扫描频率：</w:t>
            </w:r>
          </w:p>
          <w:p>
            <w:pPr>
              <w:pStyle w:val="17"/>
              <w:tabs>
                <w:tab w:val="left" w:pos="1560"/>
              </w:tabs>
              <w:snapToGrid w:val="0"/>
              <w:spacing w:line="240" w:lineRule="auto"/>
              <w:ind w:left="0" w:leftChars="0" w:firstLine="0" w:firstLineChars="0"/>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sz w:val="24"/>
                <w:szCs w:val="24"/>
              </w:rPr>
              <w:t>电子线阵：超声频率</w:t>
            </w:r>
            <w:r>
              <w:rPr>
                <w:rFonts w:hint="eastAsia" w:ascii="宋体" w:hAnsi="宋体" w:eastAsia="宋体" w:cs="宋体"/>
                <w:color w:val="181717" w:themeColor="background2" w:themeShade="1A"/>
                <w:sz w:val="24"/>
                <w:szCs w:val="24"/>
              </w:rPr>
              <w:tab/>
            </w:r>
            <w:r>
              <w:rPr>
                <w:rFonts w:hint="eastAsia" w:ascii="宋体" w:hAnsi="宋体" w:eastAsia="宋体" w:cs="宋体"/>
                <w:color w:val="181717" w:themeColor="background2" w:themeShade="1A"/>
                <w:sz w:val="24"/>
                <w:szCs w:val="24"/>
              </w:rPr>
              <w:t>6.0-11.0MHz</w:t>
            </w:r>
          </w:p>
          <w:p>
            <w:p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sz w:val="24"/>
                <w:szCs w:val="24"/>
              </w:rPr>
              <w:t>电子凸阵：超声频率</w:t>
            </w:r>
            <w:r>
              <w:rPr>
                <w:rFonts w:hint="eastAsia" w:ascii="宋体" w:hAnsi="宋体" w:eastAsia="宋体" w:cs="宋体"/>
                <w:color w:val="181717" w:themeColor="background2" w:themeShade="1A"/>
                <w:sz w:val="24"/>
                <w:szCs w:val="24"/>
              </w:rPr>
              <w:tab/>
            </w:r>
            <w:r>
              <w:rPr>
                <w:rFonts w:hint="eastAsia" w:ascii="宋体" w:hAnsi="宋体" w:eastAsia="宋体" w:cs="宋体"/>
                <w:color w:val="181717" w:themeColor="background2" w:themeShade="1A"/>
                <w:sz w:val="24"/>
                <w:szCs w:val="24"/>
              </w:rPr>
              <w:t>2.5- 6.0 MHz</w:t>
            </w:r>
          </w:p>
          <w:p>
            <w:pPr>
              <w:tabs>
                <w:tab w:val="left" w:pos="1560"/>
              </w:tabs>
              <w:snapToGrid w:val="0"/>
              <w:spacing w:line="240" w:lineRule="auto"/>
              <w:jc w:val="left"/>
              <w:rPr>
                <w:rFonts w:hint="eastAsia" w:ascii="宋体" w:hAnsi="宋体" w:eastAsia="宋体" w:cs="宋体"/>
                <w:color w:val="181717" w:themeColor="background2" w:themeShade="1A"/>
                <w:sz w:val="24"/>
                <w:szCs w:val="24"/>
                <w:lang w:val="en-US" w:eastAsia="zh-CN"/>
              </w:rPr>
            </w:pPr>
            <w:r>
              <w:rPr>
                <w:rFonts w:hint="eastAsia" w:ascii="宋体" w:hAnsi="宋体" w:eastAsia="宋体" w:cs="宋体"/>
                <w:color w:val="181717" w:themeColor="background2" w:themeShade="1A"/>
                <w:sz w:val="24"/>
                <w:szCs w:val="24"/>
                <w:lang w:val="en-US" w:eastAsia="zh-CN"/>
              </w:rPr>
              <w:t>电子相控阵：超声频率1.5- 4.5MHz</w:t>
            </w:r>
          </w:p>
          <w:p>
            <w:pPr>
              <w:pStyle w:val="17"/>
              <w:numPr>
                <w:ilvl w:val="1"/>
                <w:numId w:val="0"/>
              </w:numPr>
              <w:snapToGrid w:val="0"/>
              <w:spacing w:line="240" w:lineRule="auto"/>
              <w:jc w:val="left"/>
              <w:rPr>
                <w:rFonts w:hint="eastAsia" w:ascii="宋体" w:hAnsi="宋体" w:eastAsia="宋体" w:cs="宋体"/>
                <w:vanish/>
                <w:color w:val="181717" w:themeColor="background2" w:themeShade="1A"/>
                <w:sz w:val="24"/>
                <w:szCs w:val="24"/>
              </w:rPr>
            </w:pPr>
            <w:r>
              <w:rPr>
                <w:rFonts w:hint="eastAsia" w:ascii="宋体" w:hAnsi="宋体" w:eastAsia="宋体" w:cs="宋体"/>
                <w:vanish/>
                <w:color w:val="181717" w:themeColor="background2" w:themeShade="1A"/>
                <w:kern w:val="2"/>
                <w:sz w:val="24"/>
                <w:szCs w:val="24"/>
                <w:lang w:val="en-US" w:eastAsia="zh-CN" w:bidi="ar-SA"/>
              </w:rPr>
              <w:t>1.3</w:t>
            </w:r>
            <w:r>
              <w:rPr>
                <w:rFonts w:hint="eastAsia" w:ascii="宋体" w:hAnsi="宋体" w:eastAsia="宋体" w:cs="宋体"/>
                <w:color w:val="181717" w:themeColor="background2" w:themeShade="1A"/>
                <w:sz w:val="24"/>
                <w:szCs w:val="24"/>
              </w:rPr>
              <w:t>二维灰阶模式</w:t>
            </w:r>
          </w:p>
          <w:p>
            <w:pPr>
              <w:pStyle w:val="17"/>
              <w:numPr>
                <w:ilvl w:val="2"/>
                <w:numId w:val="0"/>
              </w:numPr>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1.3.1</w:t>
            </w:r>
            <w:r>
              <w:rPr>
                <w:rFonts w:hint="eastAsia" w:ascii="宋体" w:hAnsi="宋体" w:eastAsia="宋体" w:cs="宋体"/>
                <w:color w:val="181717" w:themeColor="background2" w:themeShade="1A"/>
                <w:sz w:val="24"/>
                <w:szCs w:val="24"/>
              </w:rPr>
              <w:t>数字化声束形成器</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1.3.2</w:t>
            </w:r>
            <w:r>
              <w:rPr>
                <w:rFonts w:hint="eastAsia" w:ascii="宋体" w:hAnsi="宋体" w:eastAsia="宋体" w:cs="宋体"/>
                <w:color w:val="181717" w:themeColor="background2" w:themeShade="1A"/>
                <w:sz w:val="24"/>
                <w:szCs w:val="24"/>
              </w:rPr>
              <w:t>数字化全程动态聚焦，数字化可变孔径及动态变迹，A/D≥12 bit</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1.3.3</w:t>
            </w:r>
            <w:r>
              <w:rPr>
                <w:rFonts w:hint="eastAsia" w:ascii="宋体" w:hAnsi="宋体" w:eastAsia="宋体" w:cs="宋体"/>
                <w:color w:val="181717" w:themeColor="background2" w:themeShade="1A"/>
                <w:sz w:val="24"/>
                <w:szCs w:val="24"/>
              </w:rPr>
              <w:t>接收方式：发射、接收通道≥1024，多倍信号并行处理</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1.3.4</w:t>
            </w:r>
            <w:r>
              <w:rPr>
                <w:rFonts w:hint="eastAsia" w:ascii="宋体" w:hAnsi="宋体" w:eastAsia="宋体" w:cs="宋体"/>
                <w:color w:val="181717" w:themeColor="background2" w:themeShade="1A"/>
                <w:sz w:val="24"/>
                <w:szCs w:val="24"/>
              </w:rPr>
              <w:t>扫描线：每帧线密度≥230超声线</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1.3.5</w:t>
            </w:r>
            <w:r>
              <w:rPr>
                <w:rFonts w:hint="eastAsia" w:ascii="宋体" w:hAnsi="宋体" w:eastAsia="宋体" w:cs="宋体"/>
                <w:color w:val="181717" w:themeColor="background2" w:themeShade="1A"/>
                <w:sz w:val="24"/>
                <w:szCs w:val="24"/>
              </w:rPr>
              <w:t>发射声束聚焦：发射≥4段</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1.3.6</w:t>
            </w:r>
            <w:r>
              <w:rPr>
                <w:rFonts w:hint="eastAsia" w:ascii="宋体" w:hAnsi="宋体" w:eastAsia="宋体" w:cs="宋体"/>
                <w:color w:val="181717" w:themeColor="background2" w:themeShade="1A"/>
                <w:sz w:val="24"/>
                <w:szCs w:val="24"/>
              </w:rPr>
              <w:t>二维独立角度偏转</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1.3.7</w:t>
            </w:r>
            <w:r>
              <w:rPr>
                <w:rFonts w:hint="eastAsia" w:ascii="宋体" w:hAnsi="宋体" w:eastAsia="宋体" w:cs="宋体"/>
                <w:color w:val="181717" w:themeColor="background2" w:themeShade="1A"/>
                <w:sz w:val="24"/>
                <w:szCs w:val="24"/>
              </w:rPr>
              <w:t>预设条件：针对不同的检查脏器，预置最佳图像检查条件</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1.3.8</w:t>
            </w:r>
            <w:r>
              <w:rPr>
                <w:rFonts w:hint="eastAsia" w:ascii="宋体" w:hAnsi="宋体" w:eastAsia="宋体" w:cs="宋体"/>
                <w:color w:val="181717" w:themeColor="background2" w:themeShade="1A"/>
                <w:sz w:val="24"/>
                <w:szCs w:val="24"/>
              </w:rPr>
              <w:t xml:space="preserve">最大显示深度:≥30cm </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1.3.9</w:t>
            </w:r>
            <w:r>
              <w:rPr>
                <w:rFonts w:hint="eastAsia" w:ascii="宋体" w:hAnsi="宋体" w:eastAsia="宋体" w:cs="宋体"/>
                <w:color w:val="181717" w:themeColor="background2" w:themeShade="1A"/>
                <w:sz w:val="24"/>
                <w:szCs w:val="24"/>
              </w:rPr>
              <w:t>最大帧率: ≥240 帧/秒</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 xml:space="preserve">1.3.10 </w:t>
            </w:r>
            <w:r>
              <w:rPr>
                <w:rFonts w:hint="eastAsia" w:ascii="宋体" w:hAnsi="宋体" w:eastAsia="宋体" w:cs="宋体"/>
                <w:color w:val="181717" w:themeColor="background2" w:themeShade="1A"/>
                <w:sz w:val="24"/>
                <w:szCs w:val="24"/>
              </w:rPr>
              <w:t>TGC: ≥8段</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 xml:space="preserve">1.3.11 </w:t>
            </w:r>
            <w:r>
              <w:rPr>
                <w:rFonts w:hint="eastAsia" w:ascii="宋体" w:hAnsi="宋体" w:eastAsia="宋体" w:cs="宋体"/>
                <w:color w:val="181717" w:themeColor="background2" w:themeShade="1A"/>
                <w:sz w:val="24"/>
                <w:szCs w:val="24"/>
              </w:rPr>
              <w:t>LGC: ≥6段</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1.3.12</w:t>
            </w:r>
            <w:r>
              <w:rPr>
                <w:rFonts w:hint="eastAsia" w:ascii="宋体" w:hAnsi="宋体" w:eastAsia="宋体" w:cs="宋体"/>
                <w:color w:val="181717" w:themeColor="background2" w:themeShade="1A"/>
                <w:sz w:val="24"/>
                <w:szCs w:val="24"/>
              </w:rPr>
              <w:t>维灰阶：≥256</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1.3.13</w:t>
            </w:r>
            <w:r>
              <w:rPr>
                <w:rFonts w:hint="eastAsia" w:ascii="宋体" w:hAnsi="宋体" w:eastAsia="宋体" w:cs="宋体"/>
                <w:color w:val="181717" w:themeColor="background2" w:themeShade="1A"/>
                <w:sz w:val="24"/>
                <w:szCs w:val="24"/>
              </w:rPr>
              <w:t>动态范围: 30-160db</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1.3.14</w:t>
            </w:r>
            <w:r>
              <w:rPr>
                <w:rFonts w:hint="eastAsia" w:ascii="宋体" w:hAnsi="宋体" w:eastAsia="宋体" w:cs="宋体"/>
                <w:color w:val="181717" w:themeColor="background2" w:themeShade="1A"/>
                <w:sz w:val="24"/>
                <w:szCs w:val="24"/>
              </w:rPr>
              <w:t>增益调节: B/M/D分别独立可调，≥100</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1.3.15</w:t>
            </w:r>
            <w:r>
              <w:rPr>
                <w:rFonts w:hint="eastAsia" w:ascii="宋体" w:hAnsi="宋体" w:eastAsia="宋体" w:cs="宋体"/>
                <w:color w:val="181717" w:themeColor="background2" w:themeShade="1A"/>
                <w:sz w:val="24"/>
                <w:szCs w:val="24"/>
              </w:rPr>
              <w:t>伪彩图谱: ≥8种</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1.3.16</w:t>
            </w:r>
            <w:r>
              <w:rPr>
                <w:rFonts w:hint="eastAsia" w:ascii="宋体" w:hAnsi="宋体" w:eastAsia="宋体" w:cs="宋体"/>
                <w:color w:val="181717" w:themeColor="background2" w:themeShade="1A"/>
                <w:sz w:val="24"/>
                <w:szCs w:val="24"/>
              </w:rPr>
              <w:t>体位标记：≥120种，可以自定义注释</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1.3.17</w:t>
            </w:r>
            <w:r>
              <w:rPr>
                <w:rFonts w:hint="eastAsia" w:ascii="宋体" w:hAnsi="宋体" w:eastAsia="宋体" w:cs="宋体"/>
                <w:color w:val="181717" w:themeColor="background2" w:themeShade="1A"/>
                <w:sz w:val="24"/>
                <w:szCs w:val="24"/>
              </w:rPr>
              <w:t>扫描帧率：诊断深度18cm，全视野时≥51帧／秒</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1.3.18</w:t>
            </w:r>
            <w:r>
              <w:rPr>
                <w:rFonts w:hint="eastAsia" w:ascii="宋体" w:hAnsi="宋体" w:eastAsia="宋体" w:cs="宋体"/>
                <w:color w:val="181717" w:themeColor="background2" w:themeShade="1A"/>
                <w:sz w:val="24"/>
                <w:szCs w:val="24"/>
              </w:rPr>
              <w:t>具备中位线显示</w:t>
            </w:r>
          </w:p>
          <w:p>
            <w:pPr>
              <w:pStyle w:val="17"/>
              <w:numPr>
                <w:ilvl w:val="1"/>
                <w:numId w:val="0"/>
              </w:numPr>
              <w:snapToGrid w:val="0"/>
              <w:spacing w:line="240" w:lineRule="auto"/>
              <w:jc w:val="left"/>
              <w:rPr>
                <w:rFonts w:hint="eastAsia" w:ascii="宋体" w:hAnsi="宋体" w:eastAsia="宋体" w:cs="宋体"/>
                <w:vanish/>
                <w:color w:val="181717" w:themeColor="background2" w:themeShade="1A"/>
                <w:sz w:val="24"/>
                <w:szCs w:val="24"/>
              </w:rPr>
            </w:pPr>
            <w:r>
              <w:rPr>
                <w:rFonts w:hint="eastAsia" w:ascii="宋体" w:hAnsi="宋体" w:eastAsia="宋体" w:cs="宋体"/>
                <w:vanish/>
                <w:color w:val="181717" w:themeColor="background2" w:themeShade="1A"/>
                <w:kern w:val="2"/>
                <w:sz w:val="24"/>
                <w:szCs w:val="24"/>
                <w:lang w:val="en-US" w:eastAsia="zh-CN" w:bidi="ar-SA"/>
              </w:rPr>
              <w:t>1.4</w:t>
            </w:r>
            <w:r>
              <w:rPr>
                <w:rFonts w:hint="eastAsia" w:ascii="宋体" w:hAnsi="宋体" w:eastAsia="宋体" w:cs="宋体"/>
                <w:color w:val="181717" w:themeColor="background2" w:themeShade="1A"/>
                <w:sz w:val="24"/>
                <w:szCs w:val="24"/>
              </w:rPr>
              <w:t>彩色多普勒模式</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1.4.1</w:t>
            </w:r>
            <w:r>
              <w:rPr>
                <w:rFonts w:hint="eastAsia" w:ascii="宋体" w:hAnsi="宋体" w:eastAsia="宋体" w:cs="宋体"/>
                <w:color w:val="181717" w:themeColor="background2" w:themeShade="1A"/>
                <w:sz w:val="24"/>
                <w:szCs w:val="24"/>
              </w:rPr>
              <w:t>包括速度、速度方差、能量、方向能量显示等</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1.4.2</w:t>
            </w:r>
            <w:r>
              <w:rPr>
                <w:rFonts w:hint="eastAsia" w:ascii="宋体" w:hAnsi="宋体" w:eastAsia="宋体" w:cs="宋体"/>
                <w:color w:val="181717" w:themeColor="background2" w:themeShade="1A"/>
                <w:sz w:val="24"/>
                <w:szCs w:val="24"/>
              </w:rPr>
              <w:t>显示方式：B/C、B/C/M、B/POWER、B/C/PW</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1.4.3</w:t>
            </w:r>
            <w:r>
              <w:rPr>
                <w:rFonts w:hint="eastAsia" w:ascii="宋体" w:hAnsi="宋体" w:eastAsia="宋体" w:cs="宋体"/>
                <w:color w:val="181717" w:themeColor="background2" w:themeShade="1A"/>
                <w:sz w:val="24"/>
                <w:szCs w:val="24"/>
              </w:rPr>
              <w:t xml:space="preserve">取样框偏转: ≥±20度 </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1.4.4</w:t>
            </w:r>
            <w:r>
              <w:rPr>
                <w:rFonts w:hint="eastAsia" w:ascii="宋体" w:hAnsi="宋体" w:eastAsia="宋体" w:cs="宋体"/>
                <w:color w:val="181717" w:themeColor="background2" w:themeShade="1A"/>
                <w:sz w:val="24"/>
                <w:szCs w:val="24"/>
              </w:rPr>
              <w:t>最大帧率: ≥240 帧/秒</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1.4.5</w:t>
            </w:r>
            <w:r>
              <w:rPr>
                <w:rFonts w:hint="eastAsia" w:ascii="宋体" w:hAnsi="宋体" w:eastAsia="宋体" w:cs="宋体"/>
                <w:color w:val="181717" w:themeColor="background2" w:themeShade="1A"/>
                <w:sz w:val="24"/>
                <w:szCs w:val="24"/>
              </w:rPr>
              <w:t>支持B/C 同宽</w:t>
            </w:r>
          </w:p>
          <w:p>
            <w:pPr>
              <w:pStyle w:val="17"/>
              <w:numPr>
                <w:ilvl w:val="1"/>
                <w:numId w:val="0"/>
              </w:numPr>
              <w:snapToGrid w:val="0"/>
              <w:spacing w:line="240" w:lineRule="auto"/>
              <w:jc w:val="both"/>
              <w:rPr>
                <w:rFonts w:hint="eastAsia" w:ascii="宋体" w:hAnsi="宋体" w:eastAsia="宋体" w:cs="宋体"/>
                <w:vanish/>
                <w:color w:val="181717" w:themeColor="background2" w:themeShade="1A"/>
                <w:sz w:val="24"/>
                <w:szCs w:val="24"/>
              </w:rPr>
            </w:pPr>
            <w:r>
              <w:rPr>
                <w:rFonts w:hint="eastAsia" w:ascii="宋体" w:hAnsi="宋体" w:eastAsia="宋体" w:cs="宋体"/>
                <w:vanish/>
                <w:color w:val="181717" w:themeColor="background2" w:themeShade="1A"/>
                <w:kern w:val="2"/>
                <w:sz w:val="24"/>
                <w:szCs w:val="24"/>
                <w:lang w:val="en-US" w:eastAsia="zh-CN" w:bidi="ar-SA"/>
              </w:rPr>
              <w:t>1.5</w:t>
            </w:r>
            <w:r>
              <w:rPr>
                <w:rFonts w:hint="eastAsia" w:ascii="宋体" w:hAnsi="宋体" w:eastAsia="宋体" w:cs="宋体"/>
                <w:color w:val="181717" w:themeColor="background2" w:themeShade="1A"/>
                <w:sz w:val="24"/>
                <w:szCs w:val="24"/>
              </w:rPr>
              <w:t>频谱多普勒模式</w:t>
            </w:r>
          </w:p>
          <w:p>
            <w:pPr>
              <w:pStyle w:val="17"/>
              <w:numPr>
                <w:ilvl w:val="2"/>
                <w:numId w:val="0"/>
              </w:numPr>
              <w:tabs>
                <w:tab w:val="left" w:pos="1560"/>
              </w:tabs>
              <w:snapToGrid w:val="0"/>
              <w:spacing w:line="240" w:lineRule="auto"/>
              <w:jc w:val="both"/>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包括脉冲多普勒、高脉冲重复频率、连续多普勒</w:t>
            </w:r>
          </w:p>
          <w:p>
            <w:pPr>
              <w:pStyle w:val="17"/>
              <w:numPr>
                <w:ilvl w:val="2"/>
                <w:numId w:val="0"/>
              </w:numPr>
              <w:tabs>
                <w:tab w:val="left" w:pos="1560"/>
              </w:tabs>
              <w:snapToGrid w:val="0"/>
              <w:spacing w:line="240" w:lineRule="auto"/>
              <w:jc w:val="both"/>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显示方式：B, PW，B/PW, B/C/PW, B/CW, B/C/CW等等</w:t>
            </w:r>
          </w:p>
          <w:p>
            <w:pPr>
              <w:pStyle w:val="17"/>
              <w:numPr>
                <w:ilvl w:val="2"/>
                <w:numId w:val="0"/>
              </w:numPr>
              <w:tabs>
                <w:tab w:val="left" w:pos="1560"/>
              </w:tabs>
              <w:snapToGrid w:val="0"/>
              <w:spacing w:line="240" w:lineRule="auto"/>
              <w:jc w:val="both"/>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显示控制：反转、零移位、B刷新、D扩展、B/D扩展等</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最大速度: ≥9.21m/s（连续多普勒速度: ≥35m/s）</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最小速度: ≤1 mm /s（非噪声信号）</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 xml:space="preserve">取样容积: 0.5-20mm </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偏转角度: ≥±20度 (线阵探头)</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零位移动：≥8 级</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快速角度校正</w:t>
            </w:r>
          </w:p>
          <w:p>
            <w:pPr>
              <w:pStyle w:val="17"/>
              <w:numPr>
                <w:ilvl w:val="2"/>
                <w:numId w:val="0"/>
              </w:numPr>
              <w:tabs>
                <w:tab w:val="left" w:pos="1560"/>
              </w:tabs>
              <w:snapToGrid w:val="0"/>
              <w:spacing w:line="240" w:lineRule="auto"/>
              <w:jc w:val="left"/>
              <w:rPr>
                <w:rFonts w:hint="eastAsia" w:ascii="宋体" w:hAnsi="宋体" w:eastAsia="宋体" w:cs="宋体"/>
                <w:color w:val="000000"/>
                <w:sz w:val="24"/>
                <w:szCs w:val="24"/>
              </w:rPr>
            </w:pPr>
            <w:r>
              <w:rPr>
                <w:rFonts w:hint="eastAsia" w:ascii="宋体" w:hAnsi="宋体" w:eastAsia="宋体" w:cs="宋体"/>
                <w:color w:val="181717" w:themeColor="background2" w:themeShade="1A"/>
                <w:kern w:val="2"/>
                <w:sz w:val="24"/>
                <w:szCs w:val="24"/>
                <w:lang w:val="en-US" w:eastAsia="zh-CN" w:bidi="ar-SA"/>
              </w:rPr>
              <w:t>1.5.1</w:t>
            </w:r>
            <w:r>
              <w:rPr>
                <w:rFonts w:hint="eastAsia" w:ascii="宋体" w:hAnsi="宋体" w:eastAsia="宋体" w:cs="宋体"/>
                <w:color w:val="181717" w:themeColor="background2" w:themeShade="1A"/>
                <w:sz w:val="24"/>
                <w:szCs w:val="24"/>
              </w:rPr>
              <w:t>支持频谱自动测</w:t>
            </w:r>
          </w:p>
          <w:p>
            <w:pPr>
              <w:pStyle w:val="17"/>
              <w:numPr>
                <w:ilvl w:val="1"/>
                <w:numId w:val="0"/>
              </w:numPr>
              <w:snapToGrid w:val="0"/>
              <w:spacing w:line="240" w:lineRule="auto"/>
              <w:jc w:val="left"/>
              <w:rPr>
                <w:rFonts w:hint="eastAsia" w:ascii="宋体" w:hAnsi="宋体" w:eastAsia="宋体" w:cs="宋体"/>
                <w:vanish/>
                <w:color w:val="181717" w:themeColor="background2" w:themeShade="1A"/>
                <w:sz w:val="24"/>
                <w:szCs w:val="24"/>
              </w:rPr>
            </w:pPr>
            <w:r>
              <w:rPr>
                <w:rFonts w:hint="eastAsia" w:ascii="宋体" w:hAnsi="宋体" w:eastAsia="宋体" w:cs="宋体"/>
                <w:vanish/>
                <w:color w:val="181717" w:themeColor="background2" w:themeShade="1A"/>
                <w:kern w:val="2"/>
                <w:sz w:val="24"/>
                <w:szCs w:val="24"/>
                <w:lang w:val="en-US" w:eastAsia="zh-CN" w:bidi="ar-SA"/>
              </w:rPr>
              <w:t>1.6</w:t>
            </w:r>
            <w:r>
              <w:rPr>
                <w:rFonts w:hint="eastAsia" w:ascii="宋体" w:hAnsi="宋体" w:eastAsia="宋体" w:cs="宋体"/>
                <w:sz w:val="24"/>
                <w:szCs w:val="24"/>
              </w:rPr>
              <w:t>连通性</w:t>
            </w:r>
          </w:p>
          <w:p>
            <w:pPr>
              <w:pStyle w:val="17"/>
              <w:numPr>
                <w:ilvl w:val="2"/>
                <w:numId w:val="0"/>
              </w:numPr>
              <w:tabs>
                <w:tab w:val="left" w:pos="1560"/>
              </w:tabs>
              <w:snapToGrid w:val="0"/>
              <w:spacing w:line="240" w:lineRule="auto"/>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1.6.1</w:t>
            </w:r>
            <w:r>
              <w:rPr>
                <w:rFonts w:hint="eastAsia" w:ascii="宋体" w:hAnsi="宋体" w:eastAsia="宋体" w:cs="宋体"/>
                <w:color w:val="181717" w:themeColor="background2" w:themeShade="1A"/>
                <w:sz w:val="24"/>
                <w:szCs w:val="24"/>
              </w:rPr>
              <w:t>参考信号:  心电，并支持心电触发控制</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kern w:val="2"/>
                <w:sz w:val="24"/>
                <w:szCs w:val="24"/>
                <w:lang w:val="en-US" w:eastAsia="zh-CN" w:bidi="ar-SA"/>
              </w:rPr>
              <w:t>1.6.2</w:t>
            </w:r>
            <w:r>
              <w:rPr>
                <w:rFonts w:hint="eastAsia" w:ascii="宋体" w:hAnsi="宋体" w:eastAsia="宋体" w:cs="宋体"/>
                <w:color w:val="181717" w:themeColor="background2" w:themeShade="1A"/>
                <w:sz w:val="24"/>
                <w:szCs w:val="24"/>
              </w:rPr>
              <w:t>支持USB储存介质一键存储普通PC格式文件，无需转换</w:t>
            </w:r>
          </w:p>
          <w:p>
            <w:pPr>
              <w:pStyle w:val="17"/>
              <w:numPr>
                <w:ilvl w:val="2"/>
                <w:numId w:val="0"/>
              </w:numPr>
              <w:tabs>
                <w:tab w:val="left" w:pos="1560"/>
              </w:tabs>
              <w:snapToGrid w:val="0"/>
              <w:spacing w:line="240" w:lineRule="auto"/>
              <w:jc w:val="left"/>
              <w:rPr>
                <w:rFonts w:hint="eastAsia" w:ascii="宋体" w:hAnsi="宋体" w:eastAsia="宋体" w:cs="宋体"/>
                <w:color w:val="181717" w:themeColor="background2" w:themeShade="1A"/>
                <w:sz w:val="24"/>
                <w:szCs w:val="24"/>
              </w:rPr>
            </w:pPr>
            <w:r>
              <w:rPr>
                <w:rFonts w:hint="eastAsia" w:ascii="宋体" w:hAnsi="宋体" w:eastAsia="宋体" w:cs="宋体"/>
                <w:kern w:val="2"/>
                <w:sz w:val="24"/>
                <w:szCs w:val="24"/>
                <w:lang w:val="en-US" w:eastAsia="zh-CN" w:bidi="ar-SA"/>
              </w:rPr>
              <w:t>1.6.3</w:t>
            </w:r>
            <w:r>
              <w:rPr>
                <w:rFonts w:hint="eastAsia" w:ascii="宋体" w:hAnsi="宋体" w:eastAsia="宋体" w:cs="宋体"/>
                <w:color w:val="181717" w:themeColor="background2" w:themeShade="1A"/>
                <w:sz w:val="24"/>
                <w:szCs w:val="24"/>
              </w:rPr>
              <w:t>USB接口≥2个，支持USB接口扩展</w:t>
            </w:r>
          </w:p>
          <w:p>
            <w:pPr>
              <w:pStyle w:val="17"/>
              <w:numPr>
                <w:ilvl w:val="2"/>
                <w:numId w:val="0"/>
              </w:numPr>
              <w:tabs>
                <w:tab w:val="left" w:pos="1560"/>
              </w:tabs>
              <w:snapToGrid w:val="0"/>
              <w:spacing w:line="240" w:lineRule="auto"/>
              <w:jc w:val="left"/>
              <w:rPr>
                <w:rFonts w:hint="eastAsia" w:ascii="宋体" w:hAnsi="宋体" w:eastAsia="宋体" w:cs="宋体"/>
                <w:color w:val="000000"/>
                <w:sz w:val="24"/>
                <w:szCs w:val="24"/>
              </w:rPr>
            </w:pPr>
            <w:r>
              <w:rPr>
                <w:rFonts w:hint="eastAsia" w:ascii="宋体" w:hAnsi="宋体" w:eastAsia="宋体" w:cs="宋体"/>
                <w:kern w:val="2"/>
                <w:sz w:val="24"/>
                <w:szCs w:val="24"/>
                <w:lang w:val="en-US" w:eastAsia="zh-CN" w:bidi="ar-SA"/>
              </w:rPr>
              <w:t>1.6.4</w:t>
            </w:r>
            <w:r>
              <w:rPr>
                <w:rFonts w:hint="eastAsia" w:ascii="宋体" w:hAnsi="宋体" w:eastAsia="宋体" w:cs="宋体"/>
                <w:color w:val="181717" w:themeColor="background2" w:themeShade="1A"/>
                <w:sz w:val="24"/>
                <w:szCs w:val="24"/>
              </w:rPr>
              <w:t>有线网络接口1个</w:t>
            </w:r>
          </w:p>
          <w:p>
            <w:pPr>
              <w:pStyle w:val="17"/>
              <w:numPr>
                <w:ilvl w:val="0"/>
                <w:numId w:val="0"/>
              </w:numPr>
              <w:tabs>
                <w:tab w:val="left" w:pos="993"/>
              </w:tabs>
              <w:snapToGrid w:val="0"/>
              <w:spacing w:line="240" w:lineRule="auto"/>
              <w:jc w:val="left"/>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三、</w:t>
            </w:r>
            <w:r>
              <w:rPr>
                <w:rFonts w:hint="eastAsia" w:ascii="宋体" w:hAnsi="宋体" w:eastAsia="宋体" w:cs="宋体"/>
                <w:b/>
                <w:sz w:val="24"/>
                <w:szCs w:val="24"/>
              </w:rPr>
              <w:t>配置要求</w:t>
            </w:r>
          </w:p>
          <w:p>
            <w:pPr>
              <w:tabs>
                <w:tab w:val="left" w:pos="993"/>
              </w:tabs>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1、全身应用彩色多普勒超声诊断仪主机</w:t>
            </w:r>
            <w:r>
              <w:rPr>
                <w:rFonts w:hint="eastAsia" w:ascii="宋体" w:hAnsi="宋体" w:eastAsia="宋体" w:cs="宋体"/>
                <w:sz w:val="24"/>
                <w:szCs w:val="24"/>
                <w:u w:val="none"/>
              </w:rPr>
              <w:t>1</w:t>
            </w:r>
            <w:r>
              <w:rPr>
                <w:rFonts w:hint="eastAsia" w:ascii="宋体" w:hAnsi="宋体" w:eastAsia="宋体" w:cs="宋体"/>
                <w:sz w:val="24"/>
                <w:szCs w:val="24"/>
              </w:rPr>
              <w:t>台</w:t>
            </w:r>
          </w:p>
          <w:p>
            <w:pPr>
              <w:pStyle w:val="17"/>
              <w:tabs>
                <w:tab w:val="left" w:pos="993"/>
              </w:tabs>
              <w:snapToGrid w:val="0"/>
              <w:spacing w:line="24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2、探头：凸阵探头1个，线阵探头1个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心脏探头1个</w:t>
            </w:r>
          </w:p>
          <w:p>
            <w:pPr>
              <w:pStyle w:val="17"/>
              <w:tabs>
                <w:tab w:val="left" w:pos="993"/>
              </w:tabs>
              <w:snapToGrid w:val="0"/>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3、拉杆箱：1个</w:t>
            </w:r>
          </w:p>
          <w:p>
            <w:pPr>
              <w:pStyle w:val="17"/>
              <w:tabs>
                <w:tab w:val="left" w:pos="993"/>
              </w:tabs>
              <w:snapToGrid w:val="0"/>
              <w:spacing w:line="24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4、移动台车：1套</w:t>
            </w:r>
          </w:p>
        </w:tc>
        <w:tc>
          <w:tcPr>
            <w:tcW w:w="915"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1台</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30.5</w:t>
            </w:r>
          </w:p>
        </w:tc>
      </w:tr>
    </w:tbl>
    <w:p>
      <w:r>
        <w:br w:type="page"/>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动物致伤冲洗设备及预防接种设施器材</w:t>
            </w:r>
          </w:p>
        </w:tc>
        <w:tc>
          <w:tcPr>
            <w:tcW w:w="6195" w:type="dxa"/>
          </w:tcPr>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i w:val="0"/>
                <w:iCs w:val="0"/>
                <w:caps w:val="0"/>
                <w:color w:val="000000"/>
                <w:spacing w:val="0"/>
                <w:sz w:val="24"/>
                <w:szCs w:val="24"/>
                <w:shd w:val="clear" w:fill="FFFFFF"/>
              </w:rPr>
              <w:t>动物致伤冲洗设备</w:t>
            </w:r>
            <w:r>
              <w:rPr>
                <w:rFonts w:hint="eastAsia" w:ascii="宋体" w:hAnsi="宋体" w:eastAsia="宋体" w:cs="宋体"/>
                <w:color w:val="000000"/>
                <w:sz w:val="24"/>
                <w:szCs w:val="24"/>
              </w:rPr>
              <w:t>技术参数</w:t>
            </w:r>
          </w:p>
          <w:p>
            <w:pPr>
              <w:numPr>
                <w:ilvl w:val="0"/>
                <w:numId w:val="0"/>
              </w:numPr>
              <w:tabs>
                <w:tab w:val="left" w:pos="325"/>
                <w:tab w:val="left" w:pos="392"/>
              </w:tabs>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设备的额定电压和频率：AC220V，50Hz。</w:t>
            </w:r>
          </w:p>
          <w:p>
            <w:pPr>
              <w:numPr>
                <w:ilvl w:val="0"/>
                <w:numId w:val="0"/>
              </w:numPr>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出液流量范围：（8～54）L/h （约133-900ml/min）。</w:t>
            </w:r>
          </w:p>
          <w:p>
            <w:pPr>
              <w:numPr>
                <w:ilvl w:val="0"/>
                <w:numId w:val="0"/>
              </w:numPr>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脉冲式（清水和清洗液）出液方式，伤口冲洗彻底。  </w:t>
            </w:r>
          </w:p>
          <w:p>
            <w:pPr>
              <w:numPr>
                <w:ilvl w:val="0"/>
                <w:numId w:val="0"/>
              </w:numPr>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具有清水、清洗液和消毒液（可装消毒液，可装生理盐水）共3个接口。 </w:t>
            </w:r>
          </w:p>
          <w:p>
            <w:pPr>
              <w:numPr>
                <w:ilvl w:val="0"/>
                <w:numId w:val="0"/>
              </w:numPr>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可以按档位调节出水流量和压力，清洗液、消毒液出液压力各3个档位调节，清水出液压力2个档位调节。</w:t>
            </w:r>
          </w:p>
          <w:p>
            <w:pPr>
              <w:numPr>
                <w:ilvl w:val="0"/>
                <w:numId w:val="0"/>
              </w:numPr>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工作模式：</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自动冲洗模式：</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清水、清洗液交替清洗；</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清水、清洗液交替清洗完成后，进行消毒液冲洗。</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手动冲洗模式：</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清水手动冲洗 ②清洗液手动冲洗 ③消毒液手动冲洗</w:t>
            </w:r>
          </w:p>
          <w:p>
            <w:pPr>
              <w:numPr>
                <w:ilvl w:val="0"/>
                <w:numId w:val="0"/>
              </w:numPr>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仪器有自洁功能，保证管路清洁。</w:t>
            </w:r>
          </w:p>
          <w:p>
            <w:pPr>
              <w:numPr>
                <w:ilvl w:val="0"/>
                <w:numId w:val="0"/>
              </w:numPr>
              <w:adjustRightInd w:val="0"/>
              <w:snapToGrid w:val="0"/>
              <w:spacing w:line="360" w:lineRule="auto"/>
              <w:ind w:leftChars="0"/>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具有打印处置记录凭条的功能</w:t>
            </w:r>
            <w:r>
              <w:rPr>
                <w:rFonts w:hint="eastAsia" w:ascii="宋体" w:hAnsi="宋体" w:cs="宋体"/>
                <w:color w:val="000000"/>
                <w:sz w:val="24"/>
                <w:szCs w:val="24"/>
                <w:lang w:val="en-US" w:eastAsia="zh-CN"/>
              </w:rPr>
              <w:t>.</w:t>
            </w:r>
          </w:p>
          <w:p>
            <w:pPr>
              <w:numPr>
                <w:ilvl w:val="0"/>
                <w:numId w:val="0"/>
              </w:numPr>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清洗机具有清水加热功能，范围为30℃-40℃，步距2℃可调，设置不加热时，温度显示“环境温度”。</w:t>
            </w:r>
          </w:p>
          <w:p>
            <w:pPr>
              <w:numPr>
                <w:ilvl w:val="0"/>
                <w:numId w:val="0"/>
              </w:numPr>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清洗液、消毒液具有三档压力可调，清水具有两档压力可调，可根据需要选择合适档位。</w:t>
            </w:r>
          </w:p>
          <w:p>
            <w:pPr>
              <w:numPr>
                <w:ilvl w:val="0"/>
                <w:numId w:val="0"/>
              </w:numPr>
              <w:adjustRightInd w:val="0"/>
              <w:snapToGri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可在清洗过程中通过喷枪上按钮暂停或继续清洗。</w:t>
            </w:r>
          </w:p>
          <w:p>
            <w:pPr>
              <w:numPr>
                <w:ilvl w:val="0"/>
                <w:numId w:val="0"/>
              </w:numPr>
              <w:adjustRightInd w:val="0"/>
              <w:snapToGrid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显示屏可通过触摸按键进行清洗机操作，屏幕两侧具有薄膜按键可以进行清洗机辅助操作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大尺寸显示触摸屏可以进行处置规范视频的宣教。 </w:t>
            </w:r>
          </w:p>
          <w:p>
            <w:pPr>
              <w:numPr>
                <w:ilvl w:val="0"/>
                <w:numId w:val="0"/>
              </w:numPr>
              <w:adjustRightInd w:val="0"/>
              <w:snapToGrid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13.配外伤清洗池1张</w:t>
            </w:r>
          </w:p>
          <w:p>
            <w:pPr>
              <w:pStyle w:val="12"/>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14.配置清单：</w:t>
            </w:r>
          </w:p>
          <w:p>
            <w:pPr>
              <w:pStyle w:val="12"/>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   1台</w:t>
            </w:r>
          </w:p>
          <w:p>
            <w:pPr>
              <w:pStyle w:val="12"/>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喷枪  1支</w:t>
            </w:r>
          </w:p>
          <w:p>
            <w:pPr>
              <w:pStyle w:val="12"/>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电源线  1根</w:t>
            </w:r>
          </w:p>
          <w:p>
            <w:pPr>
              <w:pStyle w:val="12"/>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防溅罩   1个</w:t>
            </w:r>
          </w:p>
          <w:p>
            <w:pPr>
              <w:pStyle w:val="12"/>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侧挡     1个</w:t>
            </w:r>
          </w:p>
          <w:p>
            <w:pPr>
              <w:pStyle w:val="12"/>
              <w:numPr>
                <w:ilvl w:val="0"/>
                <w:numId w:val="0"/>
              </w:numPr>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w:t>
            </w:r>
            <w:r>
              <w:rPr>
                <w:rFonts w:hint="eastAsia" w:ascii="宋体" w:hAnsi="宋体" w:eastAsia="宋体" w:cs="宋体"/>
                <w:i w:val="0"/>
                <w:iCs w:val="0"/>
                <w:caps w:val="0"/>
                <w:color w:val="000000"/>
                <w:spacing w:val="0"/>
                <w:sz w:val="24"/>
                <w:szCs w:val="24"/>
                <w:shd w:val="clear" w:fill="FFFFFF"/>
              </w:rPr>
              <w:t>预防接种设施器材</w:t>
            </w:r>
            <w:r>
              <w:rPr>
                <w:rFonts w:hint="eastAsia" w:ascii="宋体" w:hAnsi="宋体" w:eastAsia="宋体" w:cs="宋体"/>
                <w:i w:val="0"/>
                <w:iCs w:val="0"/>
                <w:caps w:val="0"/>
                <w:color w:val="000000"/>
                <w:spacing w:val="0"/>
                <w:sz w:val="24"/>
                <w:szCs w:val="24"/>
                <w:shd w:val="clear" w:fill="FFFFFF"/>
                <w:lang w:val="en-US" w:eastAsia="zh-CN"/>
              </w:rPr>
              <w:t>技术参数</w:t>
            </w:r>
          </w:p>
          <w:p>
            <w:pPr>
              <w:widowControl/>
              <w:adjustRightInd w:val="0"/>
              <w:snapToGrid w:val="0"/>
              <w:spacing w:line="36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kern w:val="0"/>
                <w:sz w:val="24"/>
                <w:szCs w:val="24"/>
              </w:rPr>
              <w:t>1</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有效容积：箱内有效容积310L；</w:t>
            </w:r>
            <w:r>
              <w:rPr>
                <w:rFonts w:hint="eastAsia" w:ascii="宋体" w:hAnsi="宋体" w:eastAsia="宋体" w:cs="宋体"/>
                <w:b w:val="0"/>
                <w:bCs w:val="0"/>
                <w:color w:val="auto"/>
                <w:kern w:val="0"/>
                <w:sz w:val="24"/>
                <w:szCs w:val="24"/>
              </w:rPr>
              <w:t>外部尺寸</w:t>
            </w:r>
            <w:r>
              <w:rPr>
                <w:rFonts w:hint="eastAsia" w:ascii="宋体" w:hAnsi="宋体" w:eastAsia="宋体" w:cs="宋体"/>
                <w:sz w:val="24"/>
                <w:szCs w:val="24"/>
                <w:highlight w:val="none"/>
              </w:rPr>
              <w:t>≥</w:t>
            </w:r>
            <w:r>
              <w:rPr>
                <w:rFonts w:hint="eastAsia" w:ascii="宋体" w:hAnsi="宋体" w:eastAsia="宋体" w:cs="宋体"/>
                <w:b w:val="0"/>
                <w:bCs w:val="0"/>
                <w:color w:val="auto"/>
                <w:kern w:val="0"/>
                <w:sz w:val="24"/>
                <w:szCs w:val="24"/>
              </w:rPr>
              <w:t>600mm*630mm*1840mm 内部尺寸</w:t>
            </w:r>
            <w:r>
              <w:rPr>
                <w:rFonts w:hint="eastAsia" w:ascii="宋体" w:hAnsi="宋体" w:eastAsia="宋体" w:cs="宋体"/>
                <w:sz w:val="24"/>
                <w:szCs w:val="24"/>
                <w:highlight w:val="none"/>
              </w:rPr>
              <w:t>≥</w:t>
            </w:r>
            <w:r>
              <w:rPr>
                <w:rFonts w:hint="eastAsia" w:ascii="宋体" w:hAnsi="宋体" w:eastAsia="宋体" w:cs="宋体"/>
                <w:b w:val="0"/>
                <w:bCs w:val="0"/>
                <w:color w:val="auto"/>
                <w:kern w:val="0"/>
                <w:sz w:val="24"/>
                <w:szCs w:val="24"/>
              </w:rPr>
              <w:t>525mm*500mm*1290mm；</w:t>
            </w:r>
          </w:p>
          <w:p>
            <w:pPr>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温度控制:微电脑控制，箱内控温范围2-8℃，操作方便简洁，LED数码管显示，实时显示箱内温度、湿度，观察方便；控温精度显示精度均为0.1℃；</w:t>
            </w:r>
          </w:p>
          <w:p>
            <w:pPr>
              <w:widowControl/>
              <w:adjustRightInd w:val="0"/>
              <w:snapToGrid w:val="0"/>
              <w:spacing w:line="360" w:lineRule="auto"/>
              <w:ind w:left="600" w:hanging="600" w:hangingChars="25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整体结构：立式，单开真空玻璃门体，采用LBA无氟发泡，真正完全绿色环保，外壳采用预涂钢板外壳，内胆采用PS吸附成型内胆，便于箱内清洁、消毒；</w:t>
            </w:r>
          </w:p>
          <w:p>
            <w:pPr>
              <w:widowControl/>
              <w:adjustRightInd w:val="0"/>
              <w:snapToGrid w:val="0"/>
              <w:spacing w:line="360" w:lineRule="auto"/>
              <w:ind w:left="600" w:hanging="600" w:hangingChars="25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核心组件：采用名牌压缩机及品牌风机，碳氢制冷剂，节能环保，质量可靠、性能稳定、使用寿命长；并提供组件铭牌证明；</w:t>
            </w:r>
          </w:p>
          <w:p>
            <w:pPr>
              <w:widowControl/>
              <w:adjustRightInd w:val="0"/>
              <w:snapToGrid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制冷系统：采用板式蒸发器设计，制冷速度快，丝管式冷凝器设计，散热效果好；</w:t>
            </w:r>
          </w:p>
          <w:p>
            <w:pPr>
              <w:widowControl/>
              <w:adjustRightInd w:val="0"/>
              <w:snapToGrid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6、温度均匀性：采用高性能保温材料，保温效果好，风冷系统，保证箱体温度均匀度3℃，波动度4.5℃；</w:t>
            </w:r>
          </w:p>
          <w:p>
            <w:pPr>
              <w:widowControl/>
              <w:adjustRightInd w:val="0"/>
              <w:snapToGrid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rPr>
              <w:t>7</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控温技术</w:t>
            </w:r>
            <w:r>
              <w:rPr>
                <w:rFonts w:hint="eastAsia" w:ascii="宋体" w:hAnsi="宋体" w:eastAsia="宋体" w:cs="宋体"/>
                <w:b w:val="0"/>
                <w:bCs w:val="0"/>
                <w:sz w:val="24"/>
                <w:szCs w:val="24"/>
              </w:rPr>
              <w:t>：搭配温湿度传感器。</w:t>
            </w:r>
          </w:p>
          <w:p>
            <w:pPr>
              <w:widowControl/>
              <w:adjustRightInd w:val="0"/>
              <w:snapToGrid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kern w:val="0"/>
                <w:sz w:val="24"/>
                <w:szCs w:val="24"/>
              </w:rPr>
              <w:t>温度显示：</w:t>
            </w:r>
            <w:r>
              <w:rPr>
                <w:rFonts w:hint="eastAsia" w:ascii="宋体" w:hAnsi="宋体" w:eastAsia="宋体" w:cs="宋体"/>
                <w:b w:val="0"/>
                <w:bCs w:val="0"/>
                <w:sz w:val="24"/>
                <w:szCs w:val="24"/>
              </w:rPr>
              <w:t>实时显示箱内温度；</w:t>
            </w:r>
          </w:p>
          <w:p>
            <w:pPr>
              <w:widowControl/>
              <w:adjustRightInd w:val="0"/>
              <w:snapToGrid w:val="0"/>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9.配置：主机一台，电源线一根，说明书合格证一份</w:t>
            </w:r>
          </w:p>
        </w:tc>
        <w:tc>
          <w:tcPr>
            <w:tcW w:w="915" w:type="dxa"/>
            <w:vAlign w:val="center"/>
          </w:tcPr>
          <w:p>
            <w:pPr>
              <w:pStyle w:val="12"/>
              <w:ind w:firstLine="0"/>
              <w:jc w:val="center"/>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19"/>
                <w:szCs w:val="19"/>
                <w:shd w:val="clear" w:fill="FFFFFF"/>
              </w:rPr>
              <w:t>1套</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10.3</w:t>
            </w:r>
          </w:p>
        </w:tc>
      </w:tr>
    </w:tbl>
    <w:p>
      <w:r>
        <w:br w:type="page"/>
      </w:r>
    </w:p>
    <w:tbl>
      <w:tblPr>
        <w:tblStyle w:val="14"/>
        <w:tblpPr w:leftFromText="180" w:rightFromText="180" w:vertAnchor="text" w:horzAnchor="page" w:tblpX="1845" w:tblpY="87"/>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95"/>
        <w:gridCol w:w="9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195" w:type="dxa"/>
          </w:tcPr>
          <w:p>
            <w:pPr>
              <w:pStyle w:val="12"/>
              <w:ind w:firstLine="0"/>
              <w:jc w:val="center"/>
              <w:rPr>
                <w:rFonts w:hint="eastAsia" w:ascii="宋体" w:hAnsi="宋体" w:eastAsia="宋体" w:cs="宋体"/>
                <w:b/>
                <w:bCs/>
                <w:sz w:val="24"/>
                <w:szCs w:val="24"/>
              </w:rPr>
            </w:pPr>
            <w:r>
              <w:rPr>
                <w:rFonts w:hint="eastAsia" w:ascii="宋体" w:hAnsi="宋体" w:eastAsia="宋体" w:cs="宋体"/>
                <w:b/>
                <w:bCs/>
                <w:sz w:val="24"/>
                <w:szCs w:val="24"/>
              </w:rPr>
              <w:t>采购需求</w:t>
            </w:r>
          </w:p>
        </w:tc>
        <w:tc>
          <w:tcPr>
            <w:tcW w:w="915"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18" w:type="dxa"/>
          </w:tcPr>
          <w:p>
            <w:pPr>
              <w:pStyle w:val="12"/>
              <w:ind w:firstLine="0"/>
              <w:rPr>
                <w:rFonts w:hint="eastAsia" w:ascii="宋体" w:hAnsi="宋体" w:eastAsia="宋体" w:cs="宋体"/>
                <w:b/>
                <w:bCs/>
                <w:sz w:val="24"/>
                <w:szCs w:val="24"/>
              </w:rPr>
            </w:pPr>
            <w:r>
              <w:rPr>
                <w:rFonts w:hint="eastAsia" w:ascii="宋体" w:hAnsi="宋体" w:eastAsia="宋体" w:cs="宋体"/>
                <w:b/>
                <w:bCs/>
                <w:sz w:val="24"/>
                <w:szCs w:val="24"/>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27"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高端有创监护仪（含转运模块）</w:t>
            </w:r>
          </w:p>
        </w:tc>
        <w:tc>
          <w:tcPr>
            <w:tcW w:w="6195" w:type="dxa"/>
          </w:tcPr>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模块化插件式床边监护仪，主机、显示屏和插件槽一体化设计，主机插槽位数≥4个，每个槽位具备插件模块红外通讯接口和金属硬件通讯接口双接口。主机显示屏≥12英寸彩色电容触摸屏、多点触摸操作，高分辨率达≥1280×800像素，≥8通道显示，根据环境光自动调节屏幕亮度。要求整机无风扇设计，标配内置高能锂离子电池，供电时间≥4小时。</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2.配置≥4个USB接口，支持连接存储介质、鼠标、键盘、条码扫描枪等USB设备。</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3.支持扩展镜像显示屏，支持升级扩展独立显示屏。</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w:t>
            </w:r>
            <w:r>
              <w:rPr>
                <w:rFonts w:hint="eastAsia" w:ascii="宋体" w:hAnsi="宋体" w:eastAsia="宋体" w:cs="宋体"/>
                <w:b w:val="0"/>
                <w:bCs/>
                <w:kern w:val="0"/>
                <w:sz w:val="24"/>
                <w:szCs w:val="24"/>
                <w:lang w:val="en-US" w:eastAsia="zh-CN"/>
              </w:rPr>
              <w:t>配</w:t>
            </w:r>
            <w:r>
              <w:rPr>
                <w:rFonts w:hint="eastAsia" w:ascii="宋体" w:hAnsi="宋体" w:eastAsia="宋体" w:cs="宋体"/>
                <w:b w:val="0"/>
                <w:bCs/>
                <w:kern w:val="0"/>
                <w:sz w:val="24"/>
                <w:szCs w:val="24"/>
              </w:rPr>
              <w:t>多功能模块</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rPr>
              <w:t>支持心电，呼吸，心率，无创血压，血氧饱和度，脉搏，双通道体温和双通道有创血压的同时监测。模块支持从监护仪拔出后作为一个独立的监护仪支持病人的无缝转移，具有显示屏，屏幕尺寸≥5</w:t>
            </w:r>
            <w:r>
              <w:rPr>
                <w:rFonts w:hint="eastAsia" w:ascii="宋体" w:hAnsi="宋体" w:eastAsia="宋体" w:cs="宋体"/>
                <w:b w:val="0"/>
                <w:bCs/>
                <w:kern w:val="0"/>
                <w:sz w:val="24"/>
                <w:szCs w:val="24"/>
                <w:lang w:val="en-US" w:eastAsia="zh-CN"/>
              </w:rPr>
              <w:t>.5</w:t>
            </w:r>
            <w:r>
              <w:rPr>
                <w:rFonts w:hint="eastAsia" w:ascii="宋体" w:hAnsi="宋体" w:eastAsia="宋体" w:cs="宋体"/>
                <w:b w:val="0"/>
                <w:bCs/>
                <w:kern w:val="0"/>
                <w:sz w:val="24"/>
                <w:szCs w:val="24"/>
              </w:rPr>
              <w:t>英寸触摸屏，内置锂电池供电不小于7小时，无风扇设计。</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5.支持3/5导心电监测，支持升级12导心电测量，并在监护仪上完成12导静息分析。</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6.支持≥3通道心电波形同步分析算法。支持双通道有创压IBP监测，适用于成人、小儿和新生儿，支持升级多达8通道有创压监测。</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7.支持房颤心律失常分析功能，支持≥27种实时心律失常分析。</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8.提供ST段分析功能，支持在专门的窗口中分组显示心脏前壁，下壁和侧壁的ST实时片段和参考片段。</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9.具有QT/QTc测量功能，提供QT、QTc和ΔQTc参数值，并提供QTc和ΔQTc报警。</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10.支持RR呼吸率测量，测量范围：1～200rpm。</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11.无创血压，适用于成人、小儿和新生儿，提供手动、自动间隔、连续、序列和整点≥5种测量模式。无创血压成人测量范围：25-290mmHg（收缩压），10-250mmHg（舒张压），15-260mmHg（平均压）。</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12.血氧监测提供灌注指数（PI）的监测，支持升级CQI心肺复苏质量指数显示。</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13.配置指套式血氧探头，支持浸泡清洁与消毒，防水等级≥IPx7。</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14.提供肺动脉锲压（PAWP）的监测和PPV参数监测。</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15.支持4道IBP波形叠加显示，满足临床对比查看和节约显示空间的需求。</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16.支持升级EtCO</w:t>
            </w:r>
            <w:r>
              <w:rPr>
                <w:rFonts w:hint="eastAsia" w:ascii="宋体" w:hAnsi="宋体" w:eastAsia="宋体" w:cs="宋体"/>
                <w:b w:val="0"/>
                <w:bCs/>
                <w:kern w:val="0"/>
                <w:sz w:val="24"/>
                <w:szCs w:val="24"/>
                <w:vertAlign w:val="subscript"/>
              </w:rPr>
              <w:t>2</w:t>
            </w:r>
            <w:r>
              <w:rPr>
                <w:rFonts w:hint="eastAsia" w:ascii="宋体" w:hAnsi="宋体" w:eastAsia="宋体" w:cs="宋体"/>
                <w:b w:val="0"/>
                <w:bCs/>
                <w:kern w:val="0"/>
                <w:sz w:val="24"/>
                <w:szCs w:val="24"/>
              </w:rPr>
              <w:t>监测模块，单槽位设计。</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17.支持升级BISx4监测模块或者单机，提供不少于4通道EEG，双频指数（BIS），肌电活动（EMG）,抑制比（SR），频谱边缘频率（SEF）等参数的监测。</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18.支持升级提供功率谱密度（DSA）显示界面，可以直观地显示一段时间内的双侧功率谱分布变化的情况。</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19.支持升级PiCCO监测模块，采用Pulsion PiCCO技术股动脉和中心静脉常规穿刺实现微创CCO等血液动力学监测参数，并提供蛛网图，直观观察病人的变化情况。</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20.支持升级RM呼吸力学监测，监测参数包括FEV1.0，RSBI，WOB等17种参数。</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21.支持升级NMT监测参数，采用三轴加速度方向识别技术，支持TOF，ST0.1，ST1.0，DBS3.2，DBS3.3，PTC测量模式。</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22.支持升级EEG监测参数，支持进行4通道脑电的监测。</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23.支持升级rSO</w:t>
            </w:r>
            <w:r>
              <w:rPr>
                <w:rFonts w:hint="eastAsia" w:ascii="宋体" w:hAnsi="宋体" w:eastAsia="宋体" w:cs="宋体"/>
                <w:b w:val="0"/>
                <w:bCs/>
                <w:kern w:val="0"/>
                <w:sz w:val="24"/>
                <w:szCs w:val="24"/>
                <w:vertAlign w:val="subscript"/>
              </w:rPr>
              <w:t>2</w:t>
            </w:r>
            <w:r>
              <w:rPr>
                <w:rFonts w:hint="eastAsia" w:ascii="宋体" w:hAnsi="宋体" w:eastAsia="宋体" w:cs="宋体"/>
                <w:b w:val="0"/>
                <w:bCs/>
                <w:kern w:val="0"/>
                <w:sz w:val="24"/>
                <w:szCs w:val="24"/>
              </w:rPr>
              <w:t>组织氧饱和度的监测，无创，连续，适用于成人、小儿和新生儿。</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24.支持升级FloTrac监测功能模块，非漂浮导管热稀释法或无创阻抗法，可通过监测挠动脉压力提供连续心排量（CCO），每搏量变异（SVV），实时外周血管阻力（SVR）等监测参数，满足连续血流动力学监测需求。</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25.支持升级与呼吸机、输注泵，CRRT设备相连，实现床旁设备设备的信息在监护仪上显示、存储、记录、打印或者用于参与计算。</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26.大字体界面支持≥6个参数的设置和显示。</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27.具有图形化报警指示功能，看报警信息更容易。</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28.所有参数报警限提供一键自动设置。</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29.能够设置护理组，一个护理组能够设置6～12个病人，这些病人之间能够互相进行它床观察。</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30.具备血液动力学，药物计算，氧合计算，通气计算和肾功能计算功能。</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31.≥120小时趋势表和趋势图回顾，≥1000条事件回顾，事件回顾时能够提供报警事件列表。能够根据时间、报警优先级、报警类型和参数组对事件进行筛选。具备≥48小时全息波形的存储与回顾功能。≥120小时ST片段回顾。</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32.具有在线帮助功能，能够指导使用者掌握如何设置参数。</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33.具有高级参数指导功能，能够指导使用者掌握高级参数的使用方法。</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34.提供监护模式、待机模式、体外循环模式、插管模式，夜间模式、隐私模式、演示模式等工作模式。</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35.支持具有专业的血流动力学辅助应用，能够图形化显示监测参数，体现参数之间的关系，提供目标治疗决策建议，提供抬腿试验辅助工具，提供心功能图指示，提供蛛网图参数跟踪。</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36.提供心肌缺血评估工具，可以快速查看ST值的变化。</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37.支持脓毒症筛查工具，以及满足2012 SSC指南和Sepsis3.0的治疗建议检查清单，并提供治疗建议。</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38.支持升级输注泵用药信息回顾工具，可同时间轴显示病人生命体征参数及用药信息回顾，呈现病人生命体征变化趋势与药物输注流速变化之间的关系。</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39.具备趋势共存界面、呼吸氧合图界面，大字体显示界面，及标准显示界面等多种显示界面。</w:t>
            </w:r>
          </w:p>
          <w:p>
            <w:pPr>
              <w:pStyle w:val="17"/>
              <w:widowControl/>
              <w:adjustRightInd w:val="0"/>
              <w:snapToGrid w:val="0"/>
              <w:spacing w:line="340" w:lineRule="exact"/>
              <w:ind w:firstLine="0" w:firstLineChars="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40.支持与除颤监护仪，遥测，生命体征监测仪、呼吸机、输注泵、超声混合联通至中心监护系统，实现护士站的集中管理。</w:t>
            </w:r>
          </w:p>
          <w:p>
            <w:pPr>
              <w:pStyle w:val="12"/>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41.配置清单：</w:t>
            </w:r>
          </w:p>
          <w:p>
            <w:pPr>
              <w:pStyle w:val="4"/>
              <w:keepNext w:val="0"/>
              <w:keepLines w:val="0"/>
              <w:pageBreakBefore w:val="0"/>
              <w:kinsoku/>
              <w:wordWrap/>
              <w:overflowPunct/>
              <w:topLinePunct w:val="0"/>
              <w:autoSpaceDE/>
              <w:autoSpaceDN/>
              <w:bidi w:val="0"/>
              <w:snapToGrid/>
              <w:spacing w:after="0"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主机1台</w:t>
            </w:r>
          </w:p>
          <w:p>
            <w:pPr>
              <w:pStyle w:val="4"/>
              <w:keepNext w:val="0"/>
              <w:keepLines w:val="0"/>
              <w:pageBreakBefore w:val="0"/>
              <w:kinsoku/>
              <w:wordWrap/>
              <w:overflowPunct/>
              <w:topLinePunct w:val="0"/>
              <w:autoSpaceDE/>
              <w:autoSpaceDN/>
              <w:bidi w:val="0"/>
              <w:snapToGrid/>
              <w:spacing w:after="0"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转运</w:t>
            </w:r>
            <w:r>
              <w:rPr>
                <w:rFonts w:hint="eastAsia" w:ascii="宋体" w:hAnsi="宋体" w:eastAsia="宋体" w:cs="宋体"/>
                <w:sz w:val="24"/>
                <w:szCs w:val="24"/>
                <w:highlight w:val="none"/>
              </w:rPr>
              <w:t>模块 1个</w:t>
            </w:r>
          </w:p>
          <w:p>
            <w:pPr>
              <w:pStyle w:val="4"/>
              <w:keepNext w:val="0"/>
              <w:keepLines w:val="0"/>
              <w:pageBreakBefore w:val="0"/>
              <w:kinsoku/>
              <w:wordWrap/>
              <w:overflowPunct/>
              <w:topLinePunct w:val="0"/>
              <w:autoSpaceDE/>
              <w:autoSpaceDN/>
              <w:bidi w:val="0"/>
              <w:snapToGrid/>
              <w:spacing w:after="0"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三芯电源线1根</w:t>
            </w:r>
          </w:p>
          <w:p>
            <w:pPr>
              <w:pStyle w:val="4"/>
              <w:keepNext w:val="0"/>
              <w:keepLines w:val="0"/>
              <w:pageBreakBefore w:val="0"/>
              <w:kinsoku/>
              <w:wordWrap/>
              <w:overflowPunct/>
              <w:topLinePunct w:val="0"/>
              <w:autoSpaceDE/>
              <w:autoSpaceDN/>
              <w:bidi w:val="0"/>
              <w:snapToGrid/>
              <w:spacing w:after="0"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3／5导除颤型分体式主电缆组件 1根</w:t>
            </w:r>
          </w:p>
          <w:p>
            <w:pPr>
              <w:pStyle w:val="4"/>
              <w:keepNext w:val="0"/>
              <w:keepLines w:val="0"/>
              <w:pageBreakBefore w:val="0"/>
              <w:kinsoku/>
              <w:wordWrap/>
              <w:overflowPunct/>
              <w:topLinePunct w:val="0"/>
              <w:autoSpaceDE/>
              <w:autoSpaceDN/>
              <w:bidi w:val="0"/>
              <w:snapToGrid/>
              <w:spacing w:after="0"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5导分体式导联线组件AHA按扣式   1根</w:t>
            </w:r>
          </w:p>
          <w:p>
            <w:pPr>
              <w:pStyle w:val="4"/>
              <w:keepNext w:val="0"/>
              <w:keepLines w:val="0"/>
              <w:pageBreakBefore w:val="0"/>
              <w:kinsoku/>
              <w:wordWrap/>
              <w:overflowPunct/>
              <w:topLinePunct w:val="0"/>
              <w:autoSpaceDE/>
              <w:autoSpaceDN/>
              <w:bidi w:val="0"/>
              <w:snapToGrid/>
              <w:spacing w:after="0" w:line="264"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心电电极10片装   1</w:t>
            </w:r>
            <w:r>
              <w:rPr>
                <w:rFonts w:hint="eastAsia" w:ascii="宋体" w:hAnsi="宋体" w:eastAsia="宋体" w:cs="宋体"/>
                <w:sz w:val="24"/>
                <w:szCs w:val="24"/>
                <w:highlight w:val="none"/>
                <w:lang w:val="en-US" w:eastAsia="zh-CN"/>
              </w:rPr>
              <w:t>包</w:t>
            </w:r>
          </w:p>
          <w:p>
            <w:pPr>
              <w:pStyle w:val="4"/>
              <w:keepNext w:val="0"/>
              <w:keepLines w:val="0"/>
              <w:pageBreakBefore w:val="0"/>
              <w:kinsoku/>
              <w:wordWrap/>
              <w:overflowPunct/>
              <w:topLinePunct w:val="0"/>
              <w:autoSpaceDE/>
              <w:autoSpaceDN/>
              <w:bidi w:val="0"/>
              <w:snapToGrid/>
              <w:spacing w:after="0"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7针血氧主电缆  1根</w:t>
            </w:r>
          </w:p>
          <w:p>
            <w:pPr>
              <w:pStyle w:val="4"/>
              <w:keepNext w:val="0"/>
              <w:keepLines w:val="0"/>
              <w:pageBreakBefore w:val="0"/>
              <w:kinsoku/>
              <w:wordWrap/>
              <w:overflowPunct/>
              <w:topLinePunct w:val="0"/>
              <w:autoSpaceDE/>
              <w:autoSpaceDN/>
              <w:bidi w:val="0"/>
              <w:snapToGrid/>
              <w:spacing w:after="0"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成人指套式血氧探头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1根</w:t>
            </w:r>
          </w:p>
          <w:p>
            <w:pPr>
              <w:pStyle w:val="4"/>
              <w:keepNext w:val="0"/>
              <w:keepLines w:val="0"/>
              <w:pageBreakBefore w:val="0"/>
              <w:kinsoku/>
              <w:wordWrap/>
              <w:overflowPunct/>
              <w:topLinePunct w:val="0"/>
              <w:autoSpaceDE/>
              <w:autoSpaceDN/>
              <w:bidi w:val="0"/>
              <w:snapToGrid/>
              <w:spacing w:after="0" w:line="26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无创血压导气管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1根</w:t>
            </w:r>
          </w:p>
          <w:p>
            <w:pPr>
              <w:pStyle w:val="12"/>
              <w:ind w:firstLine="0"/>
              <w:rPr>
                <w:rFonts w:hint="eastAsia" w:ascii="宋体" w:hAnsi="宋体" w:eastAsia="宋体" w:cs="宋体"/>
                <w:sz w:val="24"/>
                <w:szCs w:val="24"/>
                <w:lang w:val="en-US" w:eastAsia="zh-CN"/>
              </w:rPr>
            </w:pPr>
            <w:r>
              <w:rPr>
                <w:rFonts w:hint="eastAsia" w:ascii="宋体" w:hAnsi="宋体" w:eastAsia="宋体" w:cs="宋体"/>
                <w:sz w:val="24"/>
                <w:szCs w:val="24"/>
                <w:highlight w:val="none"/>
              </w:rPr>
              <w:t>成人血压袖套</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1根</w:t>
            </w:r>
          </w:p>
        </w:tc>
        <w:tc>
          <w:tcPr>
            <w:tcW w:w="915" w:type="dxa"/>
            <w:vAlign w:val="center"/>
          </w:tcPr>
          <w:p>
            <w:pPr>
              <w:pStyle w:val="12"/>
              <w:ind w:firstLine="0"/>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4套</w:t>
            </w:r>
          </w:p>
        </w:tc>
        <w:tc>
          <w:tcPr>
            <w:tcW w:w="1418" w:type="dxa"/>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6.1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M2JhMzRjM2RhMWVkMjg3ZTA5NjM1YmI2MDIxYzUifQ=="/>
  </w:docVars>
  <w:rsids>
    <w:rsidRoot w:val="4CD64AA3"/>
    <w:rsid w:val="00094E3D"/>
    <w:rsid w:val="000A41C9"/>
    <w:rsid w:val="000D67FB"/>
    <w:rsid w:val="00166C6A"/>
    <w:rsid w:val="00225AB2"/>
    <w:rsid w:val="0026130D"/>
    <w:rsid w:val="00295E17"/>
    <w:rsid w:val="002B3FD0"/>
    <w:rsid w:val="002C4083"/>
    <w:rsid w:val="003024B4"/>
    <w:rsid w:val="0030259F"/>
    <w:rsid w:val="003168C0"/>
    <w:rsid w:val="00330BFA"/>
    <w:rsid w:val="00335474"/>
    <w:rsid w:val="0039222C"/>
    <w:rsid w:val="003E251D"/>
    <w:rsid w:val="003E75B0"/>
    <w:rsid w:val="00411285"/>
    <w:rsid w:val="004D3905"/>
    <w:rsid w:val="00512A6F"/>
    <w:rsid w:val="00554129"/>
    <w:rsid w:val="00556F4B"/>
    <w:rsid w:val="005968E4"/>
    <w:rsid w:val="005C0BBE"/>
    <w:rsid w:val="005C22C5"/>
    <w:rsid w:val="00602F55"/>
    <w:rsid w:val="006151F9"/>
    <w:rsid w:val="00646985"/>
    <w:rsid w:val="006754E0"/>
    <w:rsid w:val="00684389"/>
    <w:rsid w:val="00684819"/>
    <w:rsid w:val="006E004F"/>
    <w:rsid w:val="00721C62"/>
    <w:rsid w:val="00790BFB"/>
    <w:rsid w:val="007A7AA2"/>
    <w:rsid w:val="0081416C"/>
    <w:rsid w:val="00863AE3"/>
    <w:rsid w:val="008C2B6A"/>
    <w:rsid w:val="00954519"/>
    <w:rsid w:val="00976198"/>
    <w:rsid w:val="009A0CEC"/>
    <w:rsid w:val="009B32AB"/>
    <w:rsid w:val="00C43228"/>
    <w:rsid w:val="00C61033"/>
    <w:rsid w:val="00C67A93"/>
    <w:rsid w:val="00C83BC7"/>
    <w:rsid w:val="00C951DB"/>
    <w:rsid w:val="00D510CB"/>
    <w:rsid w:val="00D65F2D"/>
    <w:rsid w:val="00E24D04"/>
    <w:rsid w:val="00E80810"/>
    <w:rsid w:val="00EE03C1"/>
    <w:rsid w:val="00F724AD"/>
    <w:rsid w:val="00F81F13"/>
    <w:rsid w:val="00FA076C"/>
    <w:rsid w:val="00FA632B"/>
    <w:rsid w:val="00FC1278"/>
    <w:rsid w:val="012F3749"/>
    <w:rsid w:val="01445144"/>
    <w:rsid w:val="01BF44E5"/>
    <w:rsid w:val="01BF5575"/>
    <w:rsid w:val="02551A35"/>
    <w:rsid w:val="049F0E27"/>
    <w:rsid w:val="04FF212C"/>
    <w:rsid w:val="05A50F26"/>
    <w:rsid w:val="0651633B"/>
    <w:rsid w:val="068F128E"/>
    <w:rsid w:val="06E710CA"/>
    <w:rsid w:val="071E2D3E"/>
    <w:rsid w:val="073005F6"/>
    <w:rsid w:val="07AD40CD"/>
    <w:rsid w:val="07F12200"/>
    <w:rsid w:val="081511F6"/>
    <w:rsid w:val="08B73FD5"/>
    <w:rsid w:val="09264A12"/>
    <w:rsid w:val="095E1B17"/>
    <w:rsid w:val="0ABD0ABF"/>
    <w:rsid w:val="0B0531AB"/>
    <w:rsid w:val="0B0B35D9"/>
    <w:rsid w:val="0BCD6AE0"/>
    <w:rsid w:val="0DDF6F9F"/>
    <w:rsid w:val="0F7A2834"/>
    <w:rsid w:val="101C1757"/>
    <w:rsid w:val="102376E3"/>
    <w:rsid w:val="108654B0"/>
    <w:rsid w:val="115A0D82"/>
    <w:rsid w:val="11907CEC"/>
    <w:rsid w:val="12BF4D14"/>
    <w:rsid w:val="1313598F"/>
    <w:rsid w:val="13833F28"/>
    <w:rsid w:val="13961EAE"/>
    <w:rsid w:val="141D4A3D"/>
    <w:rsid w:val="14243946"/>
    <w:rsid w:val="152708B1"/>
    <w:rsid w:val="15400C78"/>
    <w:rsid w:val="15B879AC"/>
    <w:rsid w:val="16552C21"/>
    <w:rsid w:val="16694B15"/>
    <w:rsid w:val="16854519"/>
    <w:rsid w:val="16F50E14"/>
    <w:rsid w:val="17150F4F"/>
    <w:rsid w:val="17AB14A8"/>
    <w:rsid w:val="184C6FDF"/>
    <w:rsid w:val="1989671E"/>
    <w:rsid w:val="19E27BFB"/>
    <w:rsid w:val="1A166C6F"/>
    <w:rsid w:val="1A693E78"/>
    <w:rsid w:val="1B072A87"/>
    <w:rsid w:val="1B0C6C17"/>
    <w:rsid w:val="1BF2539D"/>
    <w:rsid w:val="1C6206FA"/>
    <w:rsid w:val="1C9A5519"/>
    <w:rsid w:val="1CE3087B"/>
    <w:rsid w:val="1D3F5364"/>
    <w:rsid w:val="1F172EB5"/>
    <w:rsid w:val="1F2C24DC"/>
    <w:rsid w:val="1F5C0367"/>
    <w:rsid w:val="1F9A3315"/>
    <w:rsid w:val="1FD004F5"/>
    <w:rsid w:val="20493CA9"/>
    <w:rsid w:val="208905F9"/>
    <w:rsid w:val="20FF5038"/>
    <w:rsid w:val="216B47B8"/>
    <w:rsid w:val="21734654"/>
    <w:rsid w:val="219D6832"/>
    <w:rsid w:val="230010F2"/>
    <w:rsid w:val="23E8071D"/>
    <w:rsid w:val="252C4420"/>
    <w:rsid w:val="254D1D5E"/>
    <w:rsid w:val="25703B26"/>
    <w:rsid w:val="26075247"/>
    <w:rsid w:val="261C6860"/>
    <w:rsid w:val="26345C82"/>
    <w:rsid w:val="26B80661"/>
    <w:rsid w:val="27206206"/>
    <w:rsid w:val="275406D8"/>
    <w:rsid w:val="27F4193C"/>
    <w:rsid w:val="280F1D15"/>
    <w:rsid w:val="281063D6"/>
    <w:rsid w:val="28B455BA"/>
    <w:rsid w:val="28C050DA"/>
    <w:rsid w:val="290F2EB0"/>
    <w:rsid w:val="294D3731"/>
    <w:rsid w:val="296A19BB"/>
    <w:rsid w:val="29A90F14"/>
    <w:rsid w:val="29BE3843"/>
    <w:rsid w:val="2A88659C"/>
    <w:rsid w:val="2AE80A48"/>
    <w:rsid w:val="2B4D6CA7"/>
    <w:rsid w:val="2B5D5CD9"/>
    <w:rsid w:val="2BAE2033"/>
    <w:rsid w:val="2C932A99"/>
    <w:rsid w:val="2CA451E4"/>
    <w:rsid w:val="2CB35427"/>
    <w:rsid w:val="2D1C7118"/>
    <w:rsid w:val="2D426ED6"/>
    <w:rsid w:val="2D4D587B"/>
    <w:rsid w:val="2D850E14"/>
    <w:rsid w:val="2DFA2965"/>
    <w:rsid w:val="2EE32309"/>
    <w:rsid w:val="2F454A5C"/>
    <w:rsid w:val="2FCB57D5"/>
    <w:rsid w:val="30E60036"/>
    <w:rsid w:val="30F11290"/>
    <w:rsid w:val="3138414C"/>
    <w:rsid w:val="31B326A2"/>
    <w:rsid w:val="321902D9"/>
    <w:rsid w:val="32440529"/>
    <w:rsid w:val="325B6D06"/>
    <w:rsid w:val="32933D30"/>
    <w:rsid w:val="32FD5AA5"/>
    <w:rsid w:val="33DE547F"/>
    <w:rsid w:val="36700E75"/>
    <w:rsid w:val="367A279E"/>
    <w:rsid w:val="36F54FB9"/>
    <w:rsid w:val="37337B6E"/>
    <w:rsid w:val="374A53D4"/>
    <w:rsid w:val="377F7ADE"/>
    <w:rsid w:val="38084878"/>
    <w:rsid w:val="383433C4"/>
    <w:rsid w:val="38801494"/>
    <w:rsid w:val="391D6A8B"/>
    <w:rsid w:val="39226EF2"/>
    <w:rsid w:val="39750F78"/>
    <w:rsid w:val="39B954AD"/>
    <w:rsid w:val="3A281202"/>
    <w:rsid w:val="3A2B2649"/>
    <w:rsid w:val="3A2F74C4"/>
    <w:rsid w:val="3B181276"/>
    <w:rsid w:val="3B530501"/>
    <w:rsid w:val="3BBB3482"/>
    <w:rsid w:val="3C406CD7"/>
    <w:rsid w:val="3C7E15AD"/>
    <w:rsid w:val="3CEA2F8E"/>
    <w:rsid w:val="3D075D34"/>
    <w:rsid w:val="3EB43064"/>
    <w:rsid w:val="3F47528F"/>
    <w:rsid w:val="3FA31781"/>
    <w:rsid w:val="3FBC3738"/>
    <w:rsid w:val="3FE31F43"/>
    <w:rsid w:val="402F0394"/>
    <w:rsid w:val="41195D48"/>
    <w:rsid w:val="412D5350"/>
    <w:rsid w:val="41A456D0"/>
    <w:rsid w:val="41DF1637"/>
    <w:rsid w:val="41E974C9"/>
    <w:rsid w:val="424961B9"/>
    <w:rsid w:val="42757FCD"/>
    <w:rsid w:val="43B458B4"/>
    <w:rsid w:val="442A3DC9"/>
    <w:rsid w:val="443D0386"/>
    <w:rsid w:val="45F0750E"/>
    <w:rsid w:val="45FE08E0"/>
    <w:rsid w:val="4663213A"/>
    <w:rsid w:val="47602F61"/>
    <w:rsid w:val="47A3011A"/>
    <w:rsid w:val="480908C5"/>
    <w:rsid w:val="481B05F8"/>
    <w:rsid w:val="48316C19"/>
    <w:rsid w:val="488661B3"/>
    <w:rsid w:val="48F112B0"/>
    <w:rsid w:val="49085FCE"/>
    <w:rsid w:val="4ABF170F"/>
    <w:rsid w:val="4B272E10"/>
    <w:rsid w:val="4B9506C1"/>
    <w:rsid w:val="4BB456DC"/>
    <w:rsid w:val="4C87625C"/>
    <w:rsid w:val="4CD64AA3"/>
    <w:rsid w:val="4D113D78"/>
    <w:rsid w:val="4D232242"/>
    <w:rsid w:val="4E103CF5"/>
    <w:rsid w:val="4E490811"/>
    <w:rsid w:val="4E792217"/>
    <w:rsid w:val="4E864351"/>
    <w:rsid w:val="4F3A4EEF"/>
    <w:rsid w:val="4F975776"/>
    <w:rsid w:val="507419CE"/>
    <w:rsid w:val="519136D9"/>
    <w:rsid w:val="51EC6789"/>
    <w:rsid w:val="52A0429A"/>
    <w:rsid w:val="52A31FA0"/>
    <w:rsid w:val="52E1709D"/>
    <w:rsid w:val="531B5950"/>
    <w:rsid w:val="53F75B26"/>
    <w:rsid w:val="54280325"/>
    <w:rsid w:val="54470AD9"/>
    <w:rsid w:val="54596E3C"/>
    <w:rsid w:val="54F40207"/>
    <w:rsid w:val="55086607"/>
    <w:rsid w:val="5604091D"/>
    <w:rsid w:val="564A7A04"/>
    <w:rsid w:val="571F152E"/>
    <w:rsid w:val="576C677A"/>
    <w:rsid w:val="57EE31D2"/>
    <w:rsid w:val="587241C0"/>
    <w:rsid w:val="58FB162B"/>
    <w:rsid w:val="598F1137"/>
    <w:rsid w:val="59BD79C5"/>
    <w:rsid w:val="5A7B6CD4"/>
    <w:rsid w:val="5B0F0D0E"/>
    <w:rsid w:val="5B4B683B"/>
    <w:rsid w:val="5B7C0F56"/>
    <w:rsid w:val="5BC052E6"/>
    <w:rsid w:val="5BE53D9B"/>
    <w:rsid w:val="5C796B90"/>
    <w:rsid w:val="5CC71F9C"/>
    <w:rsid w:val="5CD10E5A"/>
    <w:rsid w:val="5CFA0C68"/>
    <w:rsid w:val="5E48511F"/>
    <w:rsid w:val="5E6E1DD7"/>
    <w:rsid w:val="5E856373"/>
    <w:rsid w:val="5EAF6739"/>
    <w:rsid w:val="5F403909"/>
    <w:rsid w:val="5FE3446D"/>
    <w:rsid w:val="5FEA2932"/>
    <w:rsid w:val="5FFC373B"/>
    <w:rsid w:val="60243B12"/>
    <w:rsid w:val="61721BD1"/>
    <w:rsid w:val="622540F5"/>
    <w:rsid w:val="62BD7122"/>
    <w:rsid w:val="62D60F4C"/>
    <w:rsid w:val="633F2D65"/>
    <w:rsid w:val="635B1FB8"/>
    <w:rsid w:val="63814E23"/>
    <w:rsid w:val="63984453"/>
    <w:rsid w:val="63F4496C"/>
    <w:rsid w:val="64DA5396"/>
    <w:rsid w:val="66C832A1"/>
    <w:rsid w:val="66CD5132"/>
    <w:rsid w:val="675C316F"/>
    <w:rsid w:val="67F373E2"/>
    <w:rsid w:val="687A3773"/>
    <w:rsid w:val="68B65EDB"/>
    <w:rsid w:val="68CF28F0"/>
    <w:rsid w:val="692A3D9F"/>
    <w:rsid w:val="6939578E"/>
    <w:rsid w:val="69E2467A"/>
    <w:rsid w:val="6A6D118F"/>
    <w:rsid w:val="6B0D3978"/>
    <w:rsid w:val="6B310E02"/>
    <w:rsid w:val="6BFB7C75"/>
    <w:rsid w:val="6C4D383B"/>
    <w:rsid w:val="6CB57EBF"/>
    <w:rsid w:val="6CBB039E"/>
    <w:rsid w:val="6D127BAA"/>
    <w:rsid w:val="6D2838AC"/>
    <w:rsid w:val="6D65184A"/>
    <w:rsid w:val="6DBD6309"/>
    <w:rsid w:val="6E740CD5"/>
    <w:rsid w:val="6EE01601"/>
    <w:rsid w:val="6F295D2F"/>
    <w:rsid w:val="6F455D89"/>
    <w:rsid w:val="6F54601A"/>
    <w:rsid w:val="703D085C"/>
    <w:rsid w:val="70A94143"/>
    <w:rsid w:val="70E80BF0"/>
    <w:rsid w:val="70EE7DA8"/>
    <w:rsid w:val="71905B01"/>
    <w:rsid w:val="71950224"/>
    <w:rsid w:val="73C92E8F"/>
    <w:rsid w:val="74150423"/>
    <w:rsid w:val="74527721"/>
    <w:rsid w:val="749F7A8A"/>
    <w:rsid w:val="75222A0F"/>
    <w:rsid w:val="75657B33"/>
    <w:rsid w:val="757A67E9"/>
    <w:rsid w:val="758D4034"/>
    <w:rsid w:val="76760624"/>
    <w:rsid w:val="76BA0E58"/>
    <w:rsid w:val="76D81B38"/>
    <w:rsid w:val="776808B4"/>
    <w:rsid w:val="78C412AF"/>
    <w:rsid w:val="790F4D4D"/>
    <w:rsid w:val="79250736"/>
    <w:rsid w:val="7AC35E02"/>
    <w:rsid w:val="7B046B46"/>
    <w:rsid w:val="7BBA7205"/>
    <w:rsid w:val="7DAF72F5"/>
    <w:rsid w:val="7E962325"/>
    <w:rsid w:val="7EAE57FC"/>
    <w:rsid w:val="7EB77751"/>
    <w:rsid w:val="7ECB1729"/>
    <w:rsid w:val="7F2E23E3"/>
    <w:rsid w:val="7FA32630"/>
    <w:rsid w:val="7FF25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spacing w:after="120"/>
    </w:pPr>
  </w:style>
  <w:style w:type="paragraph" w:styleId="5">
    <w:name w:val="toc 2"/>
    <w:basedOn w:val="1"/>
    <w:next w:val="1"/>
    <w:unhideWhenUsed/>
    <w:qFormat/>
    <w:uiPriority w:val="0"/>
    <w:pPr>
      <w:ind w:left="420" w:leftChars="200"/>
    </w:pPr>
  </w:style>
  <w:style w:type="paragraph" w:styleId="6">
    <w:name w:val="Body Text Indent"/>
    <w:basedOn w:val="1"/>
    <w:next w:val="7"/>
    <w:qFormat/>
    <w:uiPriority w:val="0"/>
    <w:pPr>
      <w:spacing w:after="120"/>
      <w:ind w:left="420" w:leftChars="200"/>
    </w:pPr>
  </w:style>
  <w:style w:type="paragraph" w:customStyle="1" w:styleId="7">
    <w:name w:val="样式 正文文本缩进 + 首行缩进:  2 字符 行距: 1.5 倍行距"/>
    <w:basedOn w:val="6"/>
    <w:qFormat/>
    <w:uiPriority w:val="0"/>
    <w:rPr>
      <w:rFonts w:cs="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6"/>
    <w:next w:val="12"/>
    <w:unhideWhenUsed/>
    <w:qFormat/>
    <w:uiPriority w:val="99"/>
    <w:pPr>
      <w:ind w:firstLine="420" w:firstLineChars="200"/>
    </w:pPr>
  </w:style>
  <w:style w:type="paragraph" w:customStyle="1" w:styleId="12">
    <w:name w:val="**正文"/>
    <w:basedOn w:val="1"/>
    <w:qFormat/>
    <w:uiPriority w:val="0"/>
    <w:pPr>
      <w:ind w:firstLine="482"/>
    </w:pPr>
    <w:rPr>
      <w:rFonts w:ascii="宋体" w:hAnsi="宋体"/>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000FF"/>
      <w:u w:val="single"/>
    </w:rPr>
  </w:style>
  <w:style w:type="paragraph" w:styleId="17">
    <w:name w:val="List Paragraph"/>
    <w:basedOn w:val="1"/>
    <w:qFormat/>
    <w:uiPriority w:val="34"/>
    <w:pPr>
      <w:ind w:firstLine="420" w:firstLineChars="200"/>
    </w:pPr>
  </w:style>
  <w:style w:type="character" w:customStyle="1" w:styleId="18">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8497</Words>
  <Characters>10414</Characters>
  <Lines>17</Lines>
  <Paragraphs>4</Paragraphs>
  <TotalTime>22</TotalTime>
  <ScaleCrop>false</ScaleCrop>
  <LinksUpToDate>false</LinksUpToDate>
  <CharactersWithSpaces>10626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2023-03-24T09:36:00Z</dcterms:created>
  <dc:creator>Administrator</dc:creator>
  <cp:lastModifiedBy>舍＆得</cp:lastModifiedBy>
  <dcterms:modified xsi:type="dcterms:W3CDTF">2024-09-30T00:38:39Z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C6C396E34F694D03874F56B7CE38050A_13</vt:lpwstr>
  </property>
</Properties>
</file>