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5503">
      <w:pPr>
        <w:pStyle w:val="11"/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附件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</w:rPr>
        <w:t>：设备参数</w:t>
      </w:r>
    </w:p>
    <w:p w14:paraId="40E1A1E8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项目名称：关节与运动医学科设备采购</w:t>
      </w:r>
    </w:p>
    <w:p w14:paraId="51FC9762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需求明细表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9"/>
        <w:gridCol w:w="888"/>
        <w:gridCol w:w="779"/>
        <w:gridCol w:w="3442"/>
      </w:tblGrid>
      <w:tr w14:paraId="0494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0" w:type="pct"/>
            <w:vAlign w:val="center"/>
          </w:tcPr>
          <w:p w14:paraId="36FDEFA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1486" w:type="pct"/>
            <w:vAlign w:val="center"/>
          </w:tcPr>
          <w:p w14:paraId="4143202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489" w:type="pct"/>
            <w:vAlign w:val="center"/>
          </w:tcPr>
          <w:p w14:paraId="74FB2E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427" w:type="pct"/>
            <w:vAlign w:val="center"/>
          </w:tcPr>
          <w:p w14:paraId="6311A8E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895" w:type="pct"/>
            <w:vAlign w:val="center"/>
          </w:tcPr>
          <w:p w14:paraId="227836F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val="en-US" w:eastAsia="zh-CN"/>
              </w:rPr>
              <w:t>预算（万元）</w:t>
            </w:r>
          </w:p>
        </w:tc>
      </w:tr>
      <w:tr w14:paraId="634E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0" w:type="pct"/>
            <w:vAlign w:val="center"/>
          </w:tcPr>
          <w:p w14:paraId="569D6E9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486" w:type="pct"/>
            <w:vAlign w:val="center"/>
          </w:tcPr>
          <w:p w14:paraId="3AA71197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交叉韧带重建器械</w:t>
            </w:r>
          </w:p>
        </w:tc>
        <w:tc>
          <w:tcPr>
            <w:tcW w:w="489" w:type="pct"/>
            <w:vAlign w:val="center"/>
          </w:tcPr>
          <w:p w14:paraId="78F3F2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vAlign w:val="center"/>
          </w:tcPr>
          <w:p w14:paraId="2B58CF1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5" w:type="pct"/>
            <w:vAlign w:val="center"/>
          </w:tcPr>
          <w:p w14:paraId="1B514B6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21.43</w:t>
            </w:r>
          </w:p>
        </w:tc>
      </w:tr>
      <w:tr w14:paraId="0331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0" w:type="pct"/>
            <w:vAlign w:val="center"/>
          </w:tcPr>
          <w:p w14:paraId="7E320E9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pct"/>
            <w:vAlign w:val="center"/>
          </w:tcPr>
          <w:p w14:paraId="46AB7DA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半月板工具</w:t>
            </w:r>
          </w:p>
        </w:tc>
        <w:tc>
          <w:tcPr>
            <w:tcW w:w="489" w:type="pct"/>
            <w:vAlign w:val="center"/>
          </w:tcPr>
          <w:p w14:paraId="69CD82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" w:type="pct"/>
            <w:vAlign w:val="center"/>
          </w:tcPr>
          <w:p w14:paraId="6FDD50B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95" w:type="pct"/>
            <w:vAlign w:val="center"/>
          </w:tcPr>
          <w:p w14:paraId="7F3379D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5.61</w:t>
            </w:r>
          </w:p>
        </w:tc>
      </w:tr>
      <w:tr w14:paraId="298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104" w:type="pct"/>
            <w:gridSpan w:val="4"/>
            <w:vAlign w:val="center"/>
          </w:tcPr>
          <w:p w14:paraId="1E81B9A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95" w:type="pct"/>
            <w:vAlign w:val="center"/>
          </w:tcPr>
          <w:p w14:paraId="63CDB5A1">
            <w:pPr>
              <w:adjustRightInd w:val="0"/>
              <w:snapToGrid w:val="0"/>
              <w:jc w:val="center"/>
              <w:rPr>
                <w:rFonts w:hint="default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27.04</w:t>
            </w:r>
          </w:p>
        </w:tc>
      </w:tr>
    </w:tbl>
    <w:p w14:paraId="7EB4E37A">
      <w:pPr>
        <w:pStyle w:val="11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技术参数</w:t>
      </w:r>
    </w:p>
    <w:tbl>
      <w:tblPr>
        <w:tblStyle w:val="1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1"/>
        <w:gridCol w:w="6196"/>
        <w:gridCol w:w="586"/>
        <w:gridCol w:w="501"/>
        <w:gridCol w:w="1085"/>
      </w:tblGrid>
      <w:tr w14:paraId="47FB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E34B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42B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47E8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4D45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1F30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11CF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预算价（万元）</w:t>
            </w:r>
          </w:p>
        </w:tc>
      </w:tr>
      <w:tr w14:paraId="6BB2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28D5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82DE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交叉韧带重建器械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049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1、要求</w:t>
            </w:r>
            <w:r>
              <w:rPr>
                <w:rFonts w:hint="eastAsia" w:cs="宋体"/>
              </w:rPr>
              <w:t>可高温高压消毒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94D7308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2、</w:t>
            </w:r>
            <w:r>
              <w:rPr>
                <w:rFonts w:hint="eastAsia" w:cs="宋体"/>
              </w:rPr>
              <w:t>具备叉状手柄设计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1E79EF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3、</w:t>
            </w:r>
            <w:r>
              <w:rPr>
                <w:rFonts w:hint="eastAsia" w:cs="宋体"/>
              </w:rPr>
              <w:t>半月板探钩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尖端</w:t>
            </w:r>
            <w:r>
              <w:rPr>
                <w:rFonts w:hint="eastAsia" w:cs="宋体"/>
                <w:lang w:val="en-US" w:eastAsia="zh-CN"/>
              </w:rPr>
              <w:t>≤</w:t>
            </w:r>
            <w:r>
              <w:rPr>
                <w:rFonts w:hint="eastAsia" w:cs="宋体"/>
              </w:rPr>
              <w:t>3.4mm，带5mm标记，用于半月板手术探查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0401BFE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4、</w:t>
            </w:r>
            <w:r>
              <w:rPr>
                <w:rFonts w:hint="eastAsia" w:cs="宋体"/>
              </w:rPr>
              <w:t>抓线钳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可用于关节镜下缝线抓取及管理功能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7CCD38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5、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</w:t>
            </w:r>
            <w:r>
              <w:rPr>
                <w:rFonts w:hint="eastAsia" w:cs="宋体"/>
                <w:lang w:eastAsia="zh-CN"/>
              </w:rPr>
              <w:t>，</w:t>
            </w:r>
            <w:r>
              <w:rPr>
                <w:rFonts w:hint="eastAsia" w:cs="宋体"/>
                <w:lang w:val="en-US" w:eastAsia="zh-CN"/>
              </w:rPr>
              <w:t>要求为</w:t>
            </w:r>
            <w:r>
              <w:rPr>
                <w:rFonts w:hint="eastAsia" w:cs="宋体"/>
              </w:rPr>
              <w:t>直头，直径</w:t>
            </w:r>
            <w:r>
              <w:rPr>
                <w:rFonts w:hint="eastAsia" w:cs="宋体"/>
                <w:lang w:val="en-US" w:eastAsia="zh-CN"/>
              </w:rPr>
              <w:t>≤</w:t>
            </w:r>
            <w:r>
              <w:rPr>
                <w:rFonts w:hint="eastAsia" w:cs="宋体"/>
              </w:rPr>
              <w:t>4.2mm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59DD43A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6、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用于半月板成型手术，张口大小</w:t>
            </w:r>
            <w:r>
              <w:rPr>
                <w:rFonts w:hint="eastAsia" w:cs="宋体"/>
                <w:lang w:val="en-US" w:eastAsia="zh-CN"/>
              </w:rPr>
              <w:t>≥</w:t>
            </w:r>
            <w:r>
              <w:rPr>
                <w:rFonts w:hint="eastAsia" w:cs="宋体"/>
              </w:rPr>
              <w:t>3.4mm，45°右开口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67769C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7、</w:t>
            </w:r>
            <w:r>
              <w:rPr>
                <w:rFonts w:hint="eastAsia" w:cs="宋体"/>
              </w:rPr>
              <w:t>篮钳工具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用于半月板成型手术，张口大小</w:t>
            </w:r>
            <w:r>
              <w:rPr>
                <w:rFonts w:hint="eastAsia" w:cs="宋体"/>
                <w:lang w:val="en-US" w:eastAsia="zh-CN"/>
              </w:rPr>
              <w:t>≥</w:t>
            </w:r>
            <w:r>
              <w:rPr>
                <w:rFonts w:hint="eastAsia" w:cs="宋体"/>
              </w:rPr>
              <w:t>3.4mm，45°左开口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0BB82C61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8、</w:t>
            </w:r>
            <w:r>
              <w:rPr>
                <w:rFonts w:hint="eastAsia" w:cs="宋体"/>
              </w:rPr>
              <w:t>缝线/组织渔夫嘴二合一抓钳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可用于关节腔内组织及缝线抓取功能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F946E2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9、</w:t>
            </w:r>
            <w:r>
              <w:rPr>
                <w:rFonts w:hint="eastAsia" w:cs="宋体"/>
              </w:rPr>
              <w:t>推结器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用于缝线打结后推结</w:t>
            </w:r>
            <w:bookmarkStart w:id="0" w:name="_GoBack"/>
            <w:bookmarkEnd w:id="0"/>
            <w:r>
              <w:rPr>
                <w:rFonts w:hint="eastAsia" w:cs="宋体"/>
              </w:rPr>
              <w:t>及收紧功能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0874EE4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10、</w:t>
            </w:r>
            <w:r>
              <w:rPr>
                <w:rFonts w:hint="eastAsia" w:cs="宋体"/>
              </w:rPr>
              <w:t>开口剪线器，可用于关节腔内缝线剪切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73BF3F4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11、</w:t>
            </w:r>
            <w:r>
              <w:rPr>
                <w:rFonts w:hint="eastAsia" w:cs="宋体"/>
              </w:rPr>
              <w:t>配置的手术器械为同一原装品牌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0722A1F5">
            <w:pPr>
              <w:pStyle w:val="2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12、配置清单</w:t>
            </w:r>
          </w:p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1"/>
              <w:gridCol w:w="616"/>
              <w:gridCol w:w="616"/>
            </w:tblGrid>
            <w:tr w14:paraId="359719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tblHeader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42B7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6F48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794C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D53CC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CF2C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探针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BCC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9725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D7219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DED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抓线钳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647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3C8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6B5E8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AAE0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大号直篮钳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AE9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3DE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E3D9E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F51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篮钳，中号，45∘右开口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0A4C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F53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6290B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574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篮钳，中号，45∘左开口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C7F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631C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EF8F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C2A7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渔夫嘴组织缝线抓钳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F2C0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15E2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6C79C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730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闭口推结器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4EC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F4D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5294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A092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开口剪线器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03A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978E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14C90A95">
            <w:pPr>
              <w:pStyle w:val="2"/>
              <w:rPr>
                <w:rFonts w:hint="default" w:cs="宋体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4A73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2824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B72B">
            <w:pPr>
              <w:pStyle w:val="11"/>
              <w:spacing w:line="360" w:lineRule="auto"/>
              <w:ind w:firstLine="0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21.43</w:t>
            </w:r>
          </w:p>
        </w:tc>
      </w:tr>
      <w:tr w14:paraId="0479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FBA1">
            <w:pPr>
              <w:pStyle w:val="11"/>
              <w:spacing w:line="360" w:lineRule="auto"/>
              <w:ind w:firstLine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F30B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半月板工具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FB2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1、要求为</w:t>
            </w:r>
            <w:r>
              <w:rPr>
                <w:rFonts w:hint="eastAsia" w:cs="宋体"/>
              </w:rPr>
              <w:t>精钢制作，可高温高压灭菌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2D42E869">
            <w:pPr>
              <w:spacing w:line="360" w:lineRule="auto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2、</w:t>
            </w:r>
            <w:r>
              <w:rPr>
                <w:rFonts w:hint="eastAsia" w:cs="宋体"/>
              </w:rPr>
              <w:t>弧形导向器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具备快速拆合</w:t>
            </w:r>
            <w:r>
              <w:rPr>
                <w:rFonts w:hint="eastAsia" w:cs="宋体"/>
                <w:lang w:val="en-US" w:eastAsia="zh-CN"/>
              </w:rPr>
              <w:t>功能；</w:t>
            </w:r>
          </w:p>
          <w:p w14:paraId="7DBB742F">
            <w:pPr>
              <w:spacing w:line="360" w:lineRule="auto"/>
              <w:rPr>
                <w:rFonts w:hint="eastAsia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3、</w:t>
            </w:r>
            <w:r>
              <w:rPr>
                <w:rFonts w:hint="eastAsia" w:cs="宋体"/>
              </w:rPr>
              <w:t>ACL点对点定位钩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具备解剖型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55D4010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4、</w:t>
            </w:r>
            <w:r>
              <w:rPr>
                <w:rFonts w:hint="eastAsia" w:cs="宋体"/>
              </w:rPr>
              <w:t>导针套袖（2.4MM）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实现精准止点定位及胫骨隧道钻取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A8F941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</w:rPr>
              <w:t>导针套袖（3.5MM）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配合膝关节倒打钻可实现全内重建胫骨或股骨隧道倒打功能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B22025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5、</w:t>
            </w:r>
            <w:r>
              <w:rPr>
                <w:rFonts w:hint="eastAsia" w:cs="宋体"/>
              </w:rPr>
              <w:t>闭口取腱器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取肌腱过程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保护肌腱的完整性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7652D830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6、</w:t>
            </w:r>
            <w:r>
              <w:rPr>
                <w:rFonts w:hint="eastAsia" w:cs="宋体"/>
              </w:rPr>
              <w:t>移植物直径测量器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带0.5测量规格，从4.5mm到12mm</w:t>
            </w:r>
            <w:r>
              <w:rPr>
                <w:rFonts w:hint="eastAsia" w:cs="宋体"/>
                <w:lang w:val="en-US" w:eastAsia="zh-CN"/>
              </w:rPr>
              <w:t>精</w:t>
            </w:r>
            <w:r>
              <w:rPr>
                <w:rFonts w:hint="eastAsia" w:cs="宋体"/>
              </w:rPr>
              <w:t>确测量移植物直径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A2FD7E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7、</w:t>
            </w:r>
            <w:r>
              <w:rPr>
                <w:rFonts w:hint="eastAsia" w:cs="宋体"/>
              </w:rPr>
              <w:t>4.5mm空心钻</w:t>
            </w:r>
            <w:r>
              <w:rPr>
                <w:rFonts w:hint="eastAsia" w:cs="宋体"/>
                <w:lang w:eastAsia="zh-CN"/>
              </w:rPr>
              <w:t>：</w:t>
            </w:r>
            <w:r>
              <w:rPr>
                <w:rFonts w:hint="eastAsia" w:cs="宋体"/>
              </w:rPr>
              <w:t>具备1cm-9mm刻度线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8493320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8、</w:t>
            </w:r>
            <w:r>
              <w:rPr>
                <w:rFonts w:hint="eastAsia" w:cs="宋体"/>
              </w:rPr>
              <w:t>6mm带棱槽和刻度的蘑菇钻</w:t>
            </w:r>
            <w:r>
              <w:rPr>
                <w:rFonts w:hint="eastAsia" w:cs="宋体"/>
                <w:lang w:eastAsia="zh-CN"/>
              </w:rPr>
              <w:t>：可用于骨渣的转移以及测量钻取隧道的深度；</w:t>
            </w:r>
          </w:p>
          <w:p w14:paraId="13575241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9、</w:t>
            </w:r>
            <w:r>
              <w:rPr>
                <w:rFonts w:hint="eastAsia" w:cs="宋体"/>
              </w:rPr>
              <w:t>7mm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48D955CF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10、</w:t>
            </w:r>
            <w:r>
              <w:rPr>
                <w:rFonts w:hint="eastAsia" w:cs="宋体"/>
              </w:rPr>
              <w:t>8mm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13E8DFFA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11、</w:t>
            </w:r>
            <w:r>
              <w:rPr>
                <w:rFonts w:hint="eastAsia" w:cs="宋体"/>
              </w:rPr>
              <w:t>9mm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2D36BF2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12、</w:t>
            </w:r>
            <w:r>
              <w:rPr>
                <w:rFonts w:hint="eastAsia" w:cs="宋体"/>
              </w:rPr>
              <w:t>10mm</w:t>
            </w:r>
            <w:r>
              <w:rPr>
                <w:rFonts w:hint="eastAsia" w:cs="宋体"/>
                <w:lang w:eastAsia="zh-CN"/>
              </w:rPr>
              <w:t>带棱槽和刻度的蘑菇钻：可用于骨渣的转移以及测量钻取隧道的深度；</w:t>
            </w:r>
          </w:p>
          <w:p w14:paraId="75C2EDF9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13、需配有5mm、6mm的</w:t>
            </w:r>
            <w:r>
              <w:rPr>
                <w:rFonts w:hint="eastAsia" w:cs="宋体"/>
              </w:rPr>
              <w:t>专用</w:t>
            </w:r>
            <w:r>
              <w:rPr>
                <w:rFonts w:hint="eastAsia" w:cs="宋体"/>
                <w:lang w:val="en-US" w:eastAsia="zh-CN"/>
              </w:rPr>
              <w:t>于</w:t>
            </w:r>
            <w:r>
              <w:rPr>
                <w:rFonts w:hint="eastAsia" w:cs="宋体"/>
              </w:rPr>
              <w:t>前叉股骨定位器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190930C5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14:、铲头导针：具备</w:t>
            </w:r>
            <w:r>
              <w:rPr>
                <w:rFonts w:hint="eastAsia" w:cs="宋体"/>
              </w:rPr>
              <w:t>4.0mm铲头钻，带刻度线，</w:t>
            </w:r>
            <w:r>
              <w:rPr>
                <w:rFonts w:hint="eastAsia" w:cs="宋体"/>
                <w:lang w:val="en-US" w:eastAsia="zh-CN"/>
              </w:rPr>
              <w:t>可</w:t>
            </w:r>
            <w:r>
              <w:rPr>
                <w:rFonts w:hint="eastAsia" w:cs="宋体"/>
              </w:rPr>
              <w:t>清晰识别隧道深度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4ADDA6DE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15、生物复合材料界面钉改锥：需为</w:t>
            </w:r>
            <w:r>
              <w:rPr>
                <w:rFonts w:hint="eastAsia" w:cs="宋体"/>
              </w:rPr>
              <w:t>6角型改锥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F568DDB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16、</w:t>
            </w:r>
            <w:r>
              <w:rPr>
                <w:rFonts w:hint="eastAsia" w:cs="宋体"/>
              </w:rPr>
              <w:t>配备2.4导丝≥400mm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63F8D9B0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17、界面钉导丝：须为</w:t>
            </w:r>
            <w:r>
              <w:rPr>
                <w:rFonts w:hint="eastAsia" w:cs="宋体"/>
              </w:rPr>
              <w:t>挤压钉定位针导丝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D321E9C">
            <w:pPr>
              <w:pStyle w:val="2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18、空心钻：6mm-10mm需各配备一把，采用长棱槽设计；</w:t>
            </w:r>
          </w:p>
          <w:p w14:paraId="7AF9000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19、后叉胫骨定位钩：可</w:t>
            </w:r>
            <w:r>
              <w:rPr>
                <w:rFonts w:hint="eastAsia" w:cs="宋体"/>
              </w:rPr>
              <w:t>专用于后叉胫骨止点定位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785BE12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20、后叉股骨瞄准器：可</w:t>
            </w:r>
            <w:r>
              <w:rPr>
                <w:rFonts w:hint="eastAsia" w:cs="宋体"/>
              </w:rPr>
              <w:t>专用于后叉股骨止点定位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3AFBABE7">
            <w:pPr>
              <w:spacing w:line="360" w:lineRule="auto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21、保护器：</w:t>
            </w:r>
            <w:r>
              <w:rPr>
                <w:rFonts w:hint="eastAsia" w:cs="宋体"/>
              </w:rPr>
              <w:t>后叉隧道钻取时可保护腘窝的结构和组织</w:t>
            </w:r>
            <w:r>
              <w:rPr>
                <w:rFonts w:hint="eastAsia" w:cs="宋体"/>
                <w:lang w:eastAsia="zh-CN"/>
              </w:rPr>
              <w:t>；</w:t>
            </w:r>
          </w:p>
          <w:p w14:paraId="2E7BDF8C">
            <w:pPr>
              <w:spacing w:line="360" w:lineRule="auto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22、</w:t>
            </w:r>
            <w:r>
              <w:rPr>
                <w:rFonts w:hint="eastAsia" w:cs="宋体"/>
              </w:rPr>
              <w:t>配置的手术器械为同一原装品牌</w:t>
            </w:r>
            <w:r>
              <w:rPr>
                <w:rFonts w:hint="eastAsia" w:cs="宋体"/>
                <w:lang w:eastAsia="zh-CN"/>
              </w:rPr>
              <w:t>。</w:t>
            </w:r>
          </w:p>
          <w:p w14:paraId="29891D79">
            <w:pPr>
              <w:pStyle w:val="2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23、配置清单</w:t>
            </w:r>
          </w:p>
          <w:tbl>
            <w:tblPr>
              <w:tblStyle w:val="12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4"/>
              <w:gridCol w:w="616"/>
              <w:gridCol w:w="616"/>
            </w:tblGrid>
            <w:tr w14:paraId="7FA984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8FE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FD90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E06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3F4F4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73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弧形导向器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889E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C6D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B96E2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83FE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ACL定位钩（不分左右）解剖型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E3F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ADB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BBC50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755C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导针套袖（2.4MM）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097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C24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B98A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3F26AC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导针套袖（3.5MM）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1741D2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 w14:paraId="60E009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40809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ACE7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闭口取腱器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FB2B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7E0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F896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E846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移植物直径测量器4.5-12mm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E517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869F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1C31F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0562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4.5mm空心钻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3949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F4A5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348C0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392F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9B4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68A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F257F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0697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7443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7A7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0003C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01D8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748C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B0F0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4D74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9CBF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9mm蘑菇头钻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4EA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56F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2F8BB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A1F2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10mm 空芯蘑菇头钻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1BE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1EEC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175F2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FA5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前叉股骨瞄准器，5mm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2F2F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539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FF2B0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80C3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前叉股骨瞄准器，6mm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3D6E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3A66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4073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73F0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铲头导针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4B0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9E39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1F249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E765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生物复合材料界面钉改锥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2E7E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FAAF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D12E9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22A7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2.4导丝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BDA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12DF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4F0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9B19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界面钉导丝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464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4F8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26335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5B5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4C1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FE73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14896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F842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6F2A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C5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3A5AD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09C1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3C10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54D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0037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8048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9mm空心钻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07FD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AA2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73126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A087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10mm 空芯钻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6C8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B129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0DC1F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F2AE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后叉胫骨定位钩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187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62A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467104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C5F6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后叉股骨瞄准器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190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806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5B798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5136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保护器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432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F76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 w14:paraId="65BAF678">
            <w:pPr>
              <w:pStyle w:val="2"/>
              <w:rPr>
                <w:rFonts w:hint="default" w:cs="宋体"/>
                <w:lang w:val="en-US" w:eastAsia="zh-CN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B473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EB8E">
            <w:pPr>
              <w:pStyle w:val="11"/>
              <w:spacing w:line="360" w:lineRule="auto"/>
              <w:ind w:firstLine="0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A932">
            <w:pPr>
              <w:pStyle w:val="11"/>
              <w:spacing w:line="360" w:lineRule="auto"/>
              <w:ind w:firstLine="0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5.61</w:t>
            </w:r>
          </w:p>
        </w:tc>
      </w:tr>
      <w:tr w14:paraId="62D3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1039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0A09">
            <w:pPr>
              <w:pStyle w:val="11"/>
              <w:spacing w:line="360" w:lineRule="auto"/>
              <w:ind w:firstLine="0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612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F16D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5EB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D2FCD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6803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721B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1918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售后服务要求及保修期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510C1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1、按国家有关产品三包规定执行“三包”，质保期：整机（含配件）质保期不少于2年，质保期内故障时间顺延质保期。</w:t>
            </w:r>
          </w:p>
          <w:p w14:paraId="221BA398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</w:t>
            </w:r>
          </w:p>
          <w:p w14:paraId="44A5A3D6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3、定期免费上门维护检查设备运行情况，每年至少1次。</w:t>
            </w:r>
          </w:p>
          <w:p w14:paraId="69883B2B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4、按照医院要求提供相关培训。</w:t>
            </w:r>
          </w:p>
        </w:tc>
      </w:tr>
    </w:tbl>
    <w:p w14:paraId="711725FF"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1E1FE4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B66504"/>
    <w:rsid w:val="03EC461B"/>
    <w:rsid w:val="03FB485E"/>
    <w:rsid w:val="0442537B"/>
    <w:rsid w:val="0466617C"/>
    <w:rsid w:val="048605CC"/>
    <w:rsid w:val="04877EA0"/>
    <w:rsid w:val="04B82404"/>
    <w:rsid w:val="04EB21F1"/>
    <w:rsid w:val="04F41E13"/>
    <w:rsid w:val="05340028"/>
    <w:rsid w:val="05634469"/>
    <w:rsid w:val="0580326D"/>
    <w:rsid w:val="05A50F26"/>
    <w:rsid w:val="0628217E"/>
    <w:rsid w:val="0651633B"/>
    <w:rsid w:val="068E3768"/>
    <w:rsid w:val="069D39AB"/>
    <w:rsid w:val="06B01C77"/>
    <w:rsid w:val="06F2019A"/>
    <w:rsid w:val="07181283"/>
    <w:rsid w:val="073005F6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92600E8"/>
    <w:rsid w:val="09264A12"/>
    <w:rsid w:val="09383E5F"/>
    <w:rsid w:val="09554CD5"/>
    <w:rsid w:val="095E1B17"/>
    <w:rsid w:val="095E38C5"/>
    <w:rsid w:val="0963712E"/>
    <w:rsid w:val="09925994"/>
    <w:rsid w:val="09B5199D"/>
    <w:rsid w:val="09C15C02"/>
    <w:rsid w:val="09DE0562"/>
    <w:rsid w:val="0A075D0B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453227"/>
    <w:rsid w:val="0C604FCD"/>
    <w:rsid w:val="0C913FB2"/>
    <w:rsid w:val="0D132C19"/>
    <w:rsid w:val="0D817B82"/>
    <w:rsid w:val="0D8D4779"/>
    <w:rsid w:val="0DC857B1"/>
    <w:rsid w:val="0DF15634"/>
    <w:rsid w:val="0E097B78"/>
    <w:rsid w:val="0E2F4C4F"/>
    <w:rsid w:val="0E4A266A"/>
    <w:rsid w:val="0EDF7256"/>
    <w:rsid w:val="0F152C78"/>
    <w:rsid w:val="0F20786F"/>
    <w:rsid w:val="0F3B0205"/>
    <w:rsid w:val="0F7A2834"/>
    <w:rsid w:val="0F895414"/>
    <w:rsid w:val="0FAA193E"/>
    <w:rsid w:val="0FC93A62"/>
    <w:rsid w:val="101C1757"/>
    <w:rsid w:val="102376E3"/>
    <w:rsid w:val="102962AF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883761"/>
    <w:rsid w:val="12BF4D14"/>
    <w:rsid w:val="12ED1816"/>
    <w:rsid w:val="1313598F"/>
    <w:rsid w:val="13370C17"/>
    <w:rsid w:val="13833F28"/>
    <w:rsid w:val="13857CA0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A13B32"/>
    <w:rsid w:val="15B34F99"/>
    <w:rsid w:val="15B879AC"/>
    <w:rsid w:val="16161084"/>
    <w:rsid w:val="161F618A"/>
    <w:rsid w:val="16227A29"/>
    <w:rsid w:val="16552C21"/>
    <w:rsid w:val="16694B15"/>
    <w:rsid w:val="16DE1BA1"/>
    <w:rsid w:val="16DF591A"/>
    <w:rsid w:val="16E15B36"/>
    <w:rsid w:val="16F50E14"/>
    <w:rsid w:val="178E2610"/>
    <w:rsid w:val="178E7A6B"/>
    <w:rsid w:val="17BE7C25"/>
    <w:rsid w:val="17D37A26"/>
    <w:rsid w:val="17D82A95"/>
    <w:rsid w:val="187A3B4C"/>
    <w:rsid w:val="18DC5868"/>
    <w:rsid w:val="1989671E"/>
    <w:rsid w:val="19A8293B"/>
    <w:rsid w:val="19E27BFB"/>
    <w:rsid w:val="19E7325B"/>
    <w:rsid w:val="19EA6AAF"/>
    <w:rsid w:val="1AD57583"/>
    <w:rsid w:val="1B072A87"/>
    <w:rsid w:val="1B0C6C17"/>
    <w:rsid w:val="1B9238A2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CE3412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4EC4023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90F2EB0"/>
    <w:rsid w:val="29115E06"/>
    <w:rsid w:val="291E49C7"/>
    <w:rsid w:val="293224AE"/>
    <w:rsid w:val="29451F54"/>
    <w:rsid w:val="296D074E"/>
    <w:rsid w:val="297E2968"/>
    <w:rsid w:val="29930F11"/>
    <w:rsid w:val="29A90F14"/>
    <w:rsid w:val="29AB6313"/>
    <w:rsid w:val="29BE3843"/>
    <w:rsid w:val="29C015DB"/>
    <w:rsid w:val="2A2614BF"/>
    <w:rsid w:val="2A475858"/>
    <w:rsid w:val="2AE80A48"/>
    <w:rsid w:val="2B231E21"/>
    <w:rsid w:val="2B255B99"/>
    <w:rsid w:val="2B4D6CA7"/>
    <w:rsid w:val="2B5027DF"/>
    <w:rsid w:val="2B5D5CD9"/>
    <w:rsid w:val="2B8C3E6A"/>
    <w:rsid w:val="2C236F85"/>
    <w:rsid w:val="2C3B319A"/>
    <w:rsid w:val="2C493FB6"/>
    <w:rsid w:val="2C5524AE"/>
    <w:rsid w:val="2C932A99"/>
    <w:rsid w:val="2D1C7118"/>
    <w:rsid w:val="2D426ED6"/>
    <w:rsid w:val="2D482013"/>
    <w:rsid w:val="2D557B19"/>
    <w:rsid w:val="2D742E08"/>
    <w:rsid w:val="2D850E14"/>
    <w:rsid w:val="2D940B3D"/>
    <w:rsid w:val="2DDC2157"/>
    <w:rsid w:val="2DEC299E"/>
    <w:rsid w:val="2EE23DA1"/>
    <w:rsid w:val="2F465EBD"/>
    <w:rsid w:val="2F48454C"/>
    <w:rsid w:val="2FCB57D5"/>
    <w:rsid w:val="304E5B92"/>
    <w:rsid w:val="306929CC"/>
    <w:rsid w:val="306C7DC6"/>
    <w:rsid w:val="30890F6E"/>
    <w:rsid w:val="30901D07"/>
    <w:rsid w:val="31085D41"/>
    <w:rsid w:val="31153F26"/>
    <w:rsid w:val="31157B91"/>
    <w:rsid w:val="312B6B98"/>
    <w:rsid w:val="31490108"/>
    <w:rsid w:val="3186310A"/>
    <w:rsid w:val="31C0279C"/>
    <w:rsid w:val="31F57502"/>
    <w:rsid w:val="321902D9"/>
    <w:rsid w:val="32472899"/>
    <w:rsid w:val="324A2B43"/>
    <w:rsid w:val="325F4087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4842DC7"/>
    <w:rsid w:val="3502519D"/>
    <w:rsid w:val="354E03E2"/>
    <w:rsid w:val="354E3F3E"/>
    <w:rsid w:val="35DC154A"/>
    <w:rsid w:val="36527A5E"/>
    <w:rsid w:val="36700E75"/>
    <w:rsid w:val="369B6176"/>
    <w:rsid w:val="36D62BD4"/>
    <w:rsid w:val="37287957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84527"/>
    <w:rsid w:val="3CEA2F8E"/>
    <w:rsid w:val="3D075D34"/>
    <w:rsid w:val="3D4445A5"/>
    <w:rsid w:val="3D7B5AED"/>
    <w:rsid w:val="3D7F1B31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6E7B8B"/>
    <w:rsid w:val="408F1FDB"/>
    <w:rsid w:val="40970E8F"/>
    <w:rsid w:val="40C94DC1"/>
    <w:rsid w:val="411C75E7"/>
    <w:rsid w:val="412D5350"/>
    <w:rsid w:val="41391F47"/>
    <w:rsid w:val="413B7A6D"/>
    <w:rsid w:val="41A456D0"/>
    <w:rsid w:val="41BD4926"/>
    <w:rsid w:val="41DE28A1"/>
    <w:rsid w:val="41FF6CEC"/>
    <w:rsid w:val="42581301"/>
    <w:rsid w:val="42CA554C"/>
    <w:rsid w:val="42DC702D"/>
    <w:rsid w:val="42E1004A"/>
    <w:rsid w:val="430640AA"/>
    <w:rsid w:val="43324E9F"/>
    <w:rsid w:val="43FD177C"/>
    <w:rsid w:val="444E62E5"/>
    <w:rsid w:val="446077EA"/>
    <w:rsid w:val="44E40DD4"/>
    <w:rsid w:val="452F5946"/>
    <w:rsid w:val="45515F3F"/>
    <w:rsid w:val="45687D30"/>
    <w:rsid w:val="45A55DFD"/>
    <w:rsid w:val="45E701C3"/>
    <w:rsid w:val="45FE08E0"/>
    <w:rsid w:val="460D74FE"/>
    <w:rsid w:val="4663213A"/>
    <w:rsid w:val="467001B9"/>
    <w:rsid w:val="467F33DF"/>
    <w:rsid w:val="468477C0"/>
    <w:rsid w:val="46B01136"/>
    <w:rsid w:val="46DC584E"/>
    <w:rsid w:val="474E558F"/>
    <w:rsid w:val="47602F61"/>
    <w:rsid w:val="47A427DA"/>
    <w:rsid w:val="480908C5"/>
    <w:rsid w:val="481B05F8"/>
    <w:rsid w:val="48256D81"/>
    <w:rsid w:val="482622CD"/>
    <w:rsid w:val="48316C19"/>
    <w:rsid w:val="48384D06"/>
    <w:rsid w:val="488661B3"/>
    <w:rsid w:val="48AE6D76"/>
    <w:rsid w:val="48DA7B6B"/>
    <w:rsid w:val="48F112B0"/>
    <w:rsid w:val="49085FCE"/>
    <w:rsid w:val="491750B6"/>
    <w:rsid w:val="492139EC"/>
    <w:rsid w:val="499E3F7E"/>
    <w:rsid w:val="49A174CD"/>
    <w:rsid w:val="49DD4852"/>
    <w:rsid w:val="4A3C6604"/>
    <w:rsid w:val="4A4200BE"/>
    <w:rsid w:val="4A4F2DB8"/>
    <w:rsid w:val="4B5C5957"/>
    <w:rsid w:val="4B9121BA"/>
    <w:rsid w:val="4B9B709A"/>
    <w:rsid w:val="4BB456DC"/>
    <w:rsid w:val="4BEA27BB"/>
    <w:rsid w:val="4C476845"/>
    <w:rsid w:val="4C92293B"/>
    <w:rsid w:val="4CD64AA3"/>
    <w:rsid w:val="4D113D78"/>
    <w:rsid w:val="4D4128AF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523393"/>
    <w:rsid w:val="4E792217"/>
    <w:rsid w:val="4E864351"/>
    <w:rsid w:val="4ED67027"/>
    <w:rsid w:val="4EDD03B5"/>
    <w:rsid w:val="4F132029"/>
    <w:rsid w:val="4F3A4EEF"/>
    <w:rsid w:val="4FD277EE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6F3428"/>
    <w:rsid w:val="51786173"/>
    <w:rsid w:val="518C60C3"/>
    <w:rsid w:val="525E180D"/>
    <w:rsid w:val="526C4F83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1843C9"/>
    <w:rsid w:val="56427760"/>
    <w:rsid w:val="564A7A04"/>
    <w:rsid w:val="571F152E"/>
    <w:rsid w:val="57B10631"/>
    <w:rsid w:val="57E75BFA"/>
    <w:rsid w:val="57EE31D2"/>
    <w:rsid w:val="580F5357"/>
    <w:rsid w:val="581D5CC6"/>
    <w:rsid w:val="581F37ED"/>
    <w:rsid w:val="586F74D3"/>
    <w:rsid w:val="58715146"/>
    <w:rsid w:val="587241C0"/>
    <w:rsid w:val="58826E0C"/>
    <w:rsid w:val="58FA6008"/>
    <w:rsid w:val="59347E43"/>
    <w:rsid w:val="59BD79C5"/>
    <w:rsid w:val="5A5D684E"/>
    <w:rsid w:val="5A7B6CD4"/>
    <w:rsid w:val="5A87203E"/>
    <w:rsid w:val="5A8E07B6"/>
    <w:rsid w:val="5AC73CC7"/>
    <w:rsid w:val="5ADF3486"/>
    <w:rsid w:val="5B0F0D0E"/>
    <w:rsid w:val="5B2245E0"/>
    <w:rsid w:val="5B4B683B"/>
    <w:rsid w:val="5B4D241F"/>
    <w:rsid w:val="5B5E63DA"/>
    <w:rsid w:val="5B70435F"/>
    <w:rsid w:val="5B9C5154"/>
    <w:rsid w:val="5BDE576D"/>
    <w:rsid w:val="5BE02385"/>
    <w:rsid w:val="5BE063CB"/>
    <w:rsid w:val="5BE10DB9"/>
    <w:rsid w:val="5C036DAB"/>
    <w:rsid w:val="5C164F06"/>
    <w:rsid w:val="5C234A62"/>
    <w:rsid w:val="5C796B90"/>
    <w:rsid w:val="5C8745EE"/>
    <w:rsid w:val="5CD10E5A"/>
    <w:rsid w:val="5CFE60C6"/>
    <w:rsid w:val="5D1F428F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922A3B"/>
    <w:rsid w:val="5FE3446D"/>
    <w:rsid w:val="5FFC373B"/>
    <w:rsid w:val="60031C46"/>
    <w:rsid w:val="600357A2"/>
    <w:rsid w:val="60964844"/>
    <w:rsid w:val="60A06F83"/>
    <w:rsid w:val="60A54AAB"/>
    <w:rsid w:val="61137C66"/>
    <w:rsid w:val="61721BD1"/>
    <w:rsid w:val="618E553F"/>
    <w:rsid w:val="61AD00BB"/>
    <w:rsid w:val="622540F5"/>
    <w:rsid w:val="626176E1"/>
    <w:rsid w:val="6299063F"/>
    <w:rsid w:val="62BD7122"/>
    <w:rsid w:val="62C21944"/>
    <w:rsid w:val="62DB2A06"/>
    <w:rsid w:val="632B74E9"/>
    <w:rsid w:val="637B3250"/>
    <w:rsid w:val="63984453"/>
    <w:rsid w:val="639D7CBB"/>
    <w:rsid w:val="63A63014"/>
    <w:rsid w:val="63A948B2"/>
    <w:rsid w:val="63F024E1"/>
    <w:rsid w:val="643B65AE"/>
    <w:rsid w:val="64DA5396"/>
    <w:rsid w:val="652A1A23"/>
    <w:rsid w:val="65836F26"/>
    <w:rsid w:val="65960E66"/>
    <w:rsid w:val="665A1E94"/>
    <w:rsid w:val="667E5B82"/>
    <w:rsid w:val="66B5531C"/>
    <w:rsid w:val="66CD5132"/>
    <w:rsid w:val="66FD392D"/>
    <w:rsid w:val="672F4A82"/>
    <w:rsid w:val="675C316F"/>
    <w:rsid w:val="67966EFB"/>
    <w:rsid w:val="67F373E2"/>
    <w:rsid w:val="6806384B"/>
    <w:rsid w:val="684828EC"/>
    <w:rsid w:val="686B65DA"/>
    <w:rsid w:val="687A3773"/>
    <w:rsid w:val="688D47A2"/>
    <w:rsid w:val="689773CF"/>
    <w:rsid w:val="68B5103C"/>
    <w:rsid w:val="68B65EDB"/>
    <w:rsid w:val="690861D7"/>
    <w:rsid w:val="6939578E"/>
    <w:rsid w:val="695E7EED"/>
    <w:rsid w:val="69B144C0"/>
    <w:rsid w:val="6A040A94"/>
    <w:rsid w:val="6A3F1BD2"/>
    <w:rsid w:val="6A5943DC"/>
    <w:rsid w:val="6A6D118F"/>
    <w:rsid w:val="6AD55F8D"/>
    <w:rsid w:val="6B310E02"/>
    <w:rsid w:val="6B3E7FD6"/>
    <w:rsid w:val="6B4849B1"/>
    <w:rsid w:val="6BAA11C7"/>
    <w:rsid w:val="6BAE0CB8"/>
    <w:rsid w:val="6BB81B36"/>
    <w:rsid w:val="6C4D383B"/>
    <w:rsid w:val="6C643A6C"/>
    <w:rsid w:val="6CB57EBF"/>
    <w:rsid w:val="6CBB039E"/>
    <w:rsid w:val="6CBB2E90"/>
    <w:rsid w:val="6CDA3D2E"/>
    <w:rsid w:val="6D261430"/>
    <w:rsid w:val="6D2838AC"/>
    <w:rsid w:val="6D65184A"/>
    <w:rsid w:val="6D934609"/>
    <w:rsid w:val="6DBD6309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8C6D18"/>
    <w:rsid w:val="72C2329A"/>
    <w:rsid w:val="72D134DE"/>
    <w:rsid w:val="72F1592E"/>
    <w:rsid w:val="730B1AB6"/>
    <w:rsid w:val="73171838"/>
    <w:rsid w:val="7326501A"/>
    <w:rsid w:val="7327732B"/>
    <w:rsid w:val="73B40E35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34D20"/>
    <w:rsid w:val="757A67E9"/>
    <w:rsid w:val="758D4034"/>
    <w:rsid w:val="75BE5F9B"/>
    <w:rsid w:val="75EA2CBA"/>
    <w:rsid w:val="762070B4"/>
    <w:rsid w:val="76385029"/>
    <w:rsid w:val="764346F2"/>
    <w:rsid w:val="765E777E"/>
    <w:rsid w:val="76BA0E58"/>
    <w:rsid w:val="76CC0B8C"/>
    <w:rsid w:val="76D81B38"/>
    <w:rsid w:val="76E47C83"/>
    <w:rsid w:val="77391A6B"/>
    <w:rsid w:val="77470212"/>
    <w:rsid w:val="77477116"/>
    <w:rsid w:val="77731007"/>
    <w:rsid w:val="77B07B65"/>
    <w:rsid w:val="77E048EF"/>
    <w:rsid w:val="77EB5D0B"/>
    <w:rsid w:val="77F42148"/>
    <w:rsid w:val="781E5417"/>
    <w:rsid w:val="78761112"/>
    <w:rsid w:val="78961451"/>
    <w:rsid w:val="78A07BDA"/>
    <w:rsid w:val="78C412AF"/>
    <w:rsid w:val="78E35D19"/>
    <w:rsid w:val="78F85C68"/>
    <w:rsid w:val="79017442"/>
    <w:rsid w:val="790F4D4D"/>
    <w:rsid w:val="79294073"/>
    <w:rsid w:val="794E7636"/>
    <w:rsid w:val="79583AAB"/>
    <w:rsid w:val="79AB4A6C"/>
    <w:rsid w:val="79C2131C"/>
    <w:rsid w:val="79F144EE"/>
    <w:rsid w:val="79F44681"/>
    <w:rsid w:val="7A792DD8"/>
    <w:rsid w:val="7AEA7832"/>
    <w:rsid w:val="7B046B46"/>
    <w:rsid w:val="7B203645"/>
    <w:rsid w:val="7BBA0112"/>
    <w:rsid w:val="7C5E4034"/>
    <w:rsid w:val="7C694787"/>
    <w:rsid w:val="7C920181"/>
    <w:rsid w:val="7D5E0064"/>
    <w:rsid w:val="7D875879"/>
    <w:rsid w:val="7D983576"/>
    <w:rsid w:val="7DAF72F5"/>
    <w:rsid w:val="7DBC4EC9"/>
    <w:rsid w:val="7DE60785"/>
    <w:rsid w:val="7DF764EE"/>
    <w:rsid w:val="7E637801"/>
    <w:rsid w:val="7E6D4A02"/>
    <w:rsid w:val="7E962325"/>
    <w:rsid w:val="7E977CD1"/>
    <w:rsid w:val="7EAE57FC"/>
    <w:rsid w:val="7EBC3294"/>
    <w:rsid w:val="7EDE320A"/>
    <w:rsid w:val="7EF42A2E"/>
    <w:rsid w:val="7F1906E6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1592</Words>
  <Characters>1767</Characters>
  <Lines>7</Lines>
  <Paragraphs>2</Paragraphs>
  <TotalTime>1</TotalTime>
  <ScaleCrop>false</ScaleCrop>
  <LinksUpToDate>false</LinksUpToDate>
  <CharactersWithSpaces>1769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2024-12-13T00:56:11Z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AC3399BFD3654E518ECE60C28D9CC0E3_13</vt:lpwstr>
  </property>
</Properties>
</file>